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32D5" w14:textId="77777777" w:rsidR="005514FA" w:rsidRDefault="005514FA" w:rsidP="005514FA">
      <w:pPr>
        <w:spacing w:after="0" w:line="360" w:lineRule="auto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CIVIS Staff Week: </w:t>
      </w:r>
      <w:r w:rsidRPr="008B3EB2">
        <w:rPr>
          <w:rFonts w:ascii="Georgia" w:eastAsia="Georgia" w:hAnsi="Georgia" w:cs="Georgia"/>
          <w:b/>
          <w:bCs/>
          <w:i/>
          <w:iCs/>
        </w:rPr>
        <w:t xml:space="preserve">Developing </w:t>
      </w:r>
      <w:proofErr w:type="spellStart"/>
      <w:r w:rsidRPr="008B3EB2">
        <w:rPr>
          <w:rFonts w:ascii="Georgia" w:eastAsia="Georgia" w:hAnsi="Georgia" w:cs="Georgia"/>
          <w:b/>
          <w:bCs/>
          <w:i/>
          <w:iCs/>
        </w:rPr>
        <w:t>CoARA</w:t>
      </w:r>
      <w:proofErr w:type="spellEnd"/>
      <w:r w:rsidRPr="008B3EB2">
        <w:rPr>
          <w:rFonts w:ascii="Georgia" w:eastAsia="Georgia" w:hAnsi="Georgia" w:cs="Georgia"/>
          <w:b/>
          <w:bCs/>
          <w:i/>
          <w:iCs/>
        </w:rPr>
        <w:t xml:space="preserve"> Action Plans in CIVIS</w:t>
      </w:r>
    </w:p>
    <w:p w14:paraId="5748DDE9" w14:textId="77777777" w:rsidR="005514FA" w:rsidRDefault="005514FA" w:rsidP="005514FA">
      <w:pPr>
        <w:spacing w:after="0" w:line="36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8-10 June 2026 [all hours are in the local time (Eastern European Time)]</w:t>
      </w:r>
    </w:p>
    <w:p w14:paraId="217606E4" w14:textId="77777777" w:rsidR="005514FA" w:rsidRDefault="005514FA" w:rsidP="005514FA">
      <w:pPr>
        <w:spacing w:after="0" w:line="36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Bucharest, The Administrative building in the Botanical Garden, Room P04</w:t>
      </w:r>
    </w:p>
    <w:p w14:paraId="47F32B19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</w:p>
    <w:p w14:paraId="56C948DB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</w:p>
    <w:p w14:paraId="02FCCD2F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Keynote speaker:</w:t>
      </w:r>
      <w:r>
        <w:rPr>
          <w:rFonts w:ascii="Georgia" w:eastAsia="Georgia" w:hAnsi="Georgia" w:cs="Georgia"/>
        </w:rPr>
        <w:t xml:space="preserve"> Eva Mendez (Universidad Carlos III de Madrid)</w:t>
      </w:r>
    </w:p>
    <w:p w14:paraId="37582C76" w14:textId="77777777" w:rsidR="005514FA" w:rsidRPr="00596CA7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Link for the online participation: </w:t>
      </w:r>
      <w:hyperlink r:id="rId4" w:history="1">
        <w:r w:rsidRPr="00A67540">
          <w:rPr>
            <w:rStyle w:val="Hyperlink"/>
            <w:rFonts w:ascii="Georgia" w:eastAsia="Georgia" w:hAnsi="Georgia" w:cs="Georgia"/>
          </w:rPr>
          <w:t>https://meet.google.com/yrv-cmok-tva</w:t>
        </w:r>
      </w:hyperlink>
      <w:r>
        <w:rPr>
          <w:rFonts w:ascii="Georgia" w:eastAsia="Georgia" w:hAnsi="Georgia" w:cs="Georgia"/>
        </w:rPr>
        <w:t xml:space="preserve">. </w:t>
      </w:r>
    </w:p>
    <w:p w14:paraId="4CAE8109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</w:p>
    <w:p w14:paraId="5D9922C4" w14:textId="77777777" w:rsidR="005514FA" w:rsidRDefault="005514FA" w:rsidP="005514FA">
      <w:pPr>
        <w:spacing w:after="0" w:line="360" w:lineRule="auto"/>
        <w:ind w:firstLine="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Day 1, 8 June</w:t>
      </w:r>
    </w:p>
    <w:p w14:paraId="56D793A4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14:00-14:45 Registration of participants</w:t>
      </w:r>
    </w:p>
    <w:p w14:paraId="2747DDA3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14:45-15:00 Opening address (Carmen Chifiriuc, Vice-Rector of Research, University of Bucharest)</w:t>
      </w:r>
    </w:p>
    <w:p w14:paraId="0B0E6EA4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15:00-17:00 Introducing </w:t>
      </w:r>
      <w:proofErr w:type="spellStart"/>
      <w:r>
        <w:rPr>
          <w:rFonts w:ascii="Georgia" w:eastAsia="Georgia" w:hAnsi="Georgia" w:cs="Georgia"/>
        </w:rPr>
        <w:t>CoARA</w:t>
      </w:r>
      <w:proofErr w:type="spellEnd"/>
      <w:r>
        <w:rPr>
          <w:rFonts w:ascii="Georgia" w:eastAsia="Georgia" w:hAnsi="Georgia" w:cs="Georgia"/>
        </w:rPr>
        <w:t xml:space="preserve"> and the LERAR project. </w:t>
      </w:r>
      <w:r>
        <w:rPr>
          <w:rFonts w:ascii="Georgia" w:eastAsia="Georgia" w:hAnsi="Georgia" w:cs="Georgia"/>
          <w:b/>
          <w:bCs/>
        </w:rPr>
        <w:t>Speakers:</w:t>
      </w:r>
      <w:r>
        <w:rPr>
          <w:rFonts w:ascii="Georgia" w:eastAsia="Georgia" w:hAnsi="Georgia" w:cs="Georgia"/>
        </w:rPr>
        <w:t xml:space="preserve"> Mihnea Dobre (UB) and Mariana </w:t>
      </w:r>
      <w:proofErr w:type="spellStart"/>
      <w:r>
        <w:rPr>
          <w:rFonts w:ascii="Georgia" w:eastAsia="Georgia" w:hAnsi="Georgia" w:cs="Georgia"/>
        </w:rPr>
        <w:t>Chioncel</w:t>
      </w:r>
      <w:proofErr w:type="spellEnd"/>
      <w:r>
        <w:rPr>
          <w:rFonts w:ascii="Georgia" w:eastAsia="Georgia" w:hAnsi="Georgia" w:cs="Georgia"/>
        </w:rPr>
        <w:t xml:space="preserve"> (UB)</w:t>
      </w:r>
    </w:p>
    <w:p w14:paraId="43B73470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</w:p>
    <w:p w14:paraId="666382A1" w14:textId="77777777" w:rsidR="005514FA" w:rsidRDefault="005514FA" w:rsidP="005514FA">
      <w:pPr>
        <w:spacing w:after="0" w:line="360" w:lineRule="auto"/>
        <w:ind w:firstLine="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Day 2, 9 June</w:t>
      </w:r>
    </w:p>
    <w:p w14:paraId="12974171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10:00-11:30 </w:t>
      </w:r>
      <w:proofErr w:type="spellStart"/>
      <w:r>
        <w:rPr>
          <w:rFonts w:ascii="Georgia" w:eastAsia="Georgia" w:hAnsi="Georgia" w:cs="Georgia"/>
        </w:rPr>
        <w:t>CoARA</w:t>
      </w:r>
      <w:proofErr w:type="spellEnd"/>
      <w:r>
        <w:rPr>
          <w:rFonts w:ascii="Georgia" w:eastAsia="Georgia" w:hAnsi="Georgia" w:cs="Georgia"/>
        </w:rPr>
        <w:t xml:space="preserve"> Action Plans in CIVIS: UAM and </w:t>
      </w:r>
      <w:proofErr w:type="spellStart"/>
      <w:r>
        <w:rPr>
          <w:rFonts w:ascii="Georgia" w:eastAsia="Georgia" w:hAnsi="Georgia" w:cs="Georgia"/>
        </w:rPr>
        <w:t>amU</w:t>
      </w:r>
      <w:proofErr w:type="spellEnd"/>
      <w:r>
        <w:rPr>
          <w:rFonts w:ascii="Georgia" w:eastAsia="Georgia" w:hAnsi="Georgia" w:cs="Georgia"/>
        </w:rPr>
        <w:t xml:space="preserve">. </w:t>
      </w:r>
      <w:r>
        <w:rPr>
          <w:rFonts w:ascii="Georgia" w:eastAsia="Georgia" w:hAnsi="Georgia" w:cs="Georgia"/>
          <w:b/>
          <w:bCs/>
        </w:rPr>
        <w:t>Speakers:</w:t>
      </w:r>
      <w:r>
        <w:rPr>
          <w:rFonts w:ascii="Georgia" w:eastAsia="Georgia" w:hAnsi="Georgia" w:cs="Georgia"/>
        </w:rPr>
        <w:t xml:space="preserve"> Rafaella Lenoir Improta (UAM) and Fabien </w:t>
      </w:r>
      <w:proofErr w:type="spellStart"/>
      <w:r>
        <w:rPr>
          <w:rFonts w:ascii="Georgia" w:eastAsia="Georgia" w:hAnsi="Georgia" w:cs="Georgia"/>
        </w:rPr>
        <w:t>Borget</w:t>
      </w:r>
      <w:proofErr w:type="spellEnd"/>
      <w:r>
        <w:rPr>
          <w:rFonts w:ascii="Georgia" w:eastAsia="Georgia" w:hAnsi="Georgia" w:cs="Georgia"/>
        </w:rPr>
        <w:t xml:space="preserve"> (</w:t>
      </w:r>
      <w:proofErr w:type="spellStart"/>
      <w:r>
        <w:rPr>
          <w:rFonts w:ascii="Georgia" w:eastAsia="Georgia" w:hAnsi="Georgia" w:cs="Georgia"/>
        </w:rPr>
        <w:t>amU</w:t>
      </w:r>
      <w:proofErr w:type="spellEnd"/>
      <w:r>
        <w:rPr>
          <w:rFonts w:ascii="Georgia" w:eastAsia="Georgia" w:hAnsi="Georgia" w:cs="Georgia"/>
        </w:rPr>
        <w:t>)</w:t>
      </w:r>
    </w:p>
    <w:p w14:paraId="4FB6558E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11:30-12:00 Coffee Break</w:t>
      </w:r>
    </w:p>
    <w:p w14:paraId="20FD09B2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12:00-13:00 A </w:t>
      </w:r>
      <w:proofErr w:type="spellStart"/>
      <w:r>
        <w:rPr>
          <w:rFonts w:ascii="Georgia" w:eastAsia="Georgia" w:hAnsi="Georgia" w:cs="Georgia"/>
        </w:rPr>
        <w:t>CoARA</w:t>
      </w:r>
      <w:proofErr w:type="spellEnd"/>
      <w:r>
        <w:rPr>
          <w:rFonts w:ascii="Georgia" w:eastAsia="Georgia" w:hAnsi="Georgia" w:cs="Georgia"/>
        </w:rPr>
        <w:t xml:space="preserve"> Toolkit in CIVIS (workshop). </w:t>
      </w:r>
      <w:r>
        <w:rPr>
          <w:rFonts w:ascii="Georgia" w:eastAsia="Georgia" w:hAnsi="Georgia" w:cs="Georgia"/>
          <w:b/>
          <w:bCs/>
        </w:rPr>
        <w:t>Speaker/ Moderator:</w:t>
      </w:r>
      <w:r>
        <w:rPr>
          <w:rFonts w:ascii="Georgia" w:eastAsia="Georgia" w:hAnsi="Georgia" w:cs="Georgia"/>
        </w:rPr>
        <w:t xml:space="preserve"> Fabien </w:t>
      </w:r>
      <w:proofErr w:type="spellStart"/>
      <w:r>
        <w:rPr>
          <w:rFonts w:ascii="Georgia" w:eastAsia="Georgia" w:hAnsi="Georgia" w:cs="Georgia"/>
        </w:rPr>
        <w:t>Borget</w:t>
      </w:r>
      <w:proofErr w:type="spellEnd"/>
      <w:r>
        <w:rPr>
          <w:rFonts w:ascii="Georgia" w:eastAsia="Georgia" w:hAnsi="Georgia" w:cs="Georgia"/>
        </w:rPr>
        <w:t xml:space="preserve"> (</w:t>
      </w:r>
      <w:proofErr w:type="spellStart"/>
      <w:r>
        <w:rPr>
          <w:rFonts w:ascii="Georgia" w:eastAsia="Georgia" w:hAnsi="Georgia" w:cs="Georgia"/>
        </w:rPr>
        <w:t>amU</w:t>
      </w:r>
      <w:proofErr w:type="spellEnd"/>
      <w:r>
        <w:rPr>
          <w:rFonts w:ascii="Georgia" w:eastAsia="Georgia" w:hAnsi="Georgia" w:cs="Georgia"/>
        </w:rPr>
        <w:t>)</w:t>
      </w:r>
    </w:p>
    <w:p w14:paraId="2669B4BA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13:00-14:00 Lunch</w:t>
      </w:r>
    </w:p>
    <w:p w14:paraId="40470CDA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14:00-16:00 Open discussion about research assessment reform </w:t>
      </w:r>
      <w:r>
        <w:rPr>
          <w:rFonts w:ascii="Georgia" w:hAnsi="Georgia"/>
          <w:color w:val="000000"/>
        </w:rPr>
        <w:t xml:space="preserve">and how to improve the </w:t>
      </w:r>
      <w:proofErr w:type="spellStart"/>
      <w:r>
        <w:rPr>
          <w:rFonts w:ascii="Georgia" w:hAnsi="Georgia"/>
          <w:color w:val="000000"/>
        </w:rPr>
        <w:t>CoARA</w:t>
      </w:r>
      <w:proofErr w:type="spellEnd"/>
      <w:r>
        <w:rPr>
          <w:rFonts w:ascii="Georgia" w:hAnsi="Georgia"/>
          <w:color w:val="000000"/>
        </w:rPr>
        <w:t xml:space="preserve"> Toolkit in CIVIS</w:t>
      </w:r>
      <w:r>
        <w:rPr>
          <w:rFonts w:ascii="Georgia" w:eastAsia="Georgia" w:hAnsi="Georgia" w:cs="Georgia"/>
        </w:rPr>
        <w:t xml:space="preserve">: challenges, roadblocks, institutional solutions; different levels of engagement: local, national, European; share successful stories. </w:t>
      </w:r>
      <w:r>
        <w:rPr>
          <w:rFonts w:ascii="Georgia" w:eastAsia="Georgia" w:hAnsi="Georgia" w:cs="Georgia"/>
          <w:b/>
          <w:bCs/>
        </w:rPr>
        <w:t>Moderator:</w:t>
      </w:r>
      <w:r>
        <w:rPr>
          <w:rFonts w:ascii="Georgia" w:eastAsia="Georgia" w:hAnsi="Georgia" w:cs="Georgia"/>
        </w:rPr>
        <w:t xml:space="preserve"> Christos Papatheodorou (NKUA)</w:t>
      </w:r>
    </w:p>
    <w:p w14:paraId="00C4D367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16:00-16:30 Coffee Break</w:t>
      </w:r>
    </w:p>
    <w:p w14:paraId="19EEBF7B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16:30-18:00 Discussion about Action Plans in CIVIS. </w:t>
      </w:r>
      <w:r>
        <w:rPr>
          <w:rFonts w:ascii="Georgia" w:eastAsia="Georgia" w:hAnsi="Georgia" w:cs="Georgia"/>
          <w:b/>
          <w:bCs/>
        </w:rPr>
        <w:t>Moderator:</w:t>
      </w:r>
      <w:r>
        <w:rPr>
          <w:rFonts w:ascii="Georgia" w:eastAsia="Georgia" w:hAnsi="Georgia" w:cs="Georgia"/>
        </w:rPr>
        <w:t xml:space="preserve"> Mariana </w:t>
      </w:r>
      <w:proofErr w:type="spellStart"/>
      <w:r>
        <w:rPr>
          <w:rFonts w:ascii="Georgia" w:eastAsia="Georgia" w:hAnsi="Georgia" w:cs="Georgia"/>
        </w:rPr>
        <w:t>Chioncel</w:t>
      </w:r>
      <w:proofErr w:type="spellEnd"/>
      <w:r>
        <w:rPr>
          <w:rFonts w:ascii="Georgia" w:eastAsia="Georgia" w:hAnsi="Georgia" w:cs="Georgia"/>
        </w:rPr>
        <w:t xml:space="preserve"> (UB)</w:t>
      </w:r>
    </w:p>
    <w:p w14:paraId="773499D6" w14:textId="77777777" w:rsid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</w:p>
    <w:p w14:paraId="37FEAF60" w14:textId="77777777" w:rsidR="005514FA" w:rsidRDefault="005514FA" w:rsidP="005514FA">
      <w:pPr>
        <w:spacing w:after="0" w:line="360" w:lineRule="auto"/>
        <w:ind w:firstLine="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Day 3, 10 June</w:t>
      </w:r>
    </w:p>
    <w:p w14:paraId="0C874385" w14:textId="223055B9" w:rsidR="009C00F2" w:rsidRPr="005514FA" w:rsidRDefault="005514FA" w:rsidP="005514FA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09:00-12:00 Roundtable discussion with the keynote (</w:t>
      </w:r>
      <w:r>
        <w:rPr>
          <w:rFonts w:ascii="Georgia" w:eastAsia="Georgia" w:hAnsi="Georgia" w:cs="Georgia"/>
          <w:b/>
          <w:bCs/>
        </w:rPr>
        <w:t>Eva Mendez</w:t>
      </w:r>
      <w:r>
        <w:rPr>
          <w:rFonts w:ascii="Georgia" w:eastAsia="Georgia" w:hAnsi="Georgia" w:cs="Georgia"/>
        </w:rPr>
        <w:t xml:space="preserve">): European University Alliances and Challenges of Research Assessment Reform. </w:t>
      </w:r>
      <w:r>
        <w:rPr>
          <w:rFonts w:ascii="Georgia" w:eastAsia="Georgia" w:hAnsi="Georgia" w:cs="Georgia"/>
          <w:b/>
          <w:bCs/>
        </w:rPr>
        <w:t>Moderator:</w:t>
      </w:r>
      <w:r>
        <w:rPr>
          <w:rFonts w:ascii="Georgia" w:eastAsia="Georgia" w:hAnsi="Georgia" w:cs="Georgia"/>
        </w:rPr>
        <w:t xml:space="preserve"> </w:t>
      </w:r>
      <w:r w:rsidRPr="007935D5">
        <w:rPr>
          <w:rFonts w:ascii="Georgia" w:eastAsia="Georgia" w:hAnsi="Georgia" w:cs="Georgia"/>
        </w:rPr>
        <w:t>Rafaella Lenoir Improta (UAM)</w:t>
      </w:r>
    </w:p>
    <w:sectPr w:rsidR="009C00F2" w:rsidRPr="005514FA" w:rsidSect="005514F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FA"/>
    <w:rsid w:val="003B6684"/>
    <w:rsid w:val="0045346D"/>
    <w:rsid w:val="005514FA"/>
    <w:rsid w:val="00870435"/>
    <w:rsid w:val="009C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0A1383"/>
  <w15:chartTrackingRefBased/>
  <w15:docId w15:val="{B0D22430-E345-454D-AEF2-2C8EDE78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4FA"/>
    <w:rPr>
      <w:rFonts w:ascii="Aptos" w:eastAsia="Aptos" w:hAnsi="Aptos" w:cs="Aptos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O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O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4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4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RO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4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RO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4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RO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4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RO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4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RO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4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RO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O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1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4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O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1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4F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RO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1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4FA"/>
    <w:pPr>
      <w:ind w:left="720"/>
      <w:contextualSpacing/>
    </w:pPr>
    <w:rPr>
      <w:rFonts w:asciiTheme="minorHAnsi" w:eastAsiaTheme="minorHAnsi" w:hAnsiTheme="minorHAnsi" w:cstheme="minorBidi"/>
      <w:kern w:val="2"/>
      <w:lang w:val="en-RO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1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RO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4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4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14F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yrv-cmok-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1</cp:revision>
  <dcterms:created xsi:type="dcterms:W3CDTF">2026-06-03T06:54:00Z</dcterms:created>
  <dcterms:modified xsi:type="dcterms:W3CDTF">2026-06-03T06:55:00Z</dcterms:modified>
</cp:coreProperties>
</file>