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2790" w14:textId="77777777" w:rsidR="00C72418" w:rsidRPr="00820E8E" w:rsidRDefault="00C72418" w:rsidP="00E7777D">
      <w:pPr>
        <w:snapToGrid w:val="0"/>
        <w:spacing w:before="120"/>
        <w:jc w:val="both"/>
        <w:rPr>
          <w:rFonts w:asciiTheme="minorHAnsi" w:hAnsiTheme="minorHAnsi" w:cs="Calibri"/>
          <w:noProof/>
          <w:color w:val="1F497D"/>
          <w:sz w:val="22"/>
          <w:szCs w:val="22"/>
          <w:lang w:eastAsia="fr-FR"/>
        </w:rPr>
      </w:pPr>
    </w:p>
    <w:p w14:paraId="543A915C" w14:textId="77777777" w:rsidR="00820E8E" w:rsidRDefault="00820E8E" w:rsidP="00820E8E">
      <w:pPr>
        <w:snapToGrid w:val="0"/>
        <w:spacing w:before="120"/>
        <w:jc w:val="center"/>
        <w:rPr>
          <w:rFonts w:asciiTheme="minorHAnsi" w:hAnsiTheme="minorHAnsi"/>
          <w:b/>
          <w:bCs/>
          <w:sz w:val="22"/>
          <w:szCs w:val="22"/>
          <w:u w:val="single"/>
        </w:rPr>
      </w:pPr>
      <w:r w:rsidRPr="00820E8E">
        <w:rPr>
          <w:rFonts w:asciiTheme="minorHAnsi" w:hAnsiTheme="minorHAnsi"/>
          <w:b/>
          <w:bCs/>
          <w:sz w:val="22"/>
          <w:szCs w:val="22"/>
          <w:u w:val="single"/>
        </w:rPr>
        <w:t xml:space="preserve">CIVIS Call 1 </w:t>
      </w:r>
      <w:r>
        <w:rPr>
          <w:rFonts w:asciiTheme="minorHAnsi" w:hAnsiTheme="minorHAnsi"/>
          <w:b/>
          <w:bCs/>
          <w:sz w:val="22"/>
          <w:szCs w:val="22"/>
          <w:u w:val="single"/>
        </w:rPr>
        <w:t xml:space="preserve">- </w:t>
      </w:r>
      <w:r w:rsidR="00C72418" w:rsidRPr="00820E8E">
        <w:rPr>
          <w:rFonts w:asciiTheme="minorHAnsi" w:hAnsiTheme="minorHAnsi"/>
          <w:b/>
          <w:bCs/>
          <w:sz w:val="22"/>
          <w:szCs w:val="22"/>
          <w:u w:val="single"/>
        </w:rPr>
        <w:t xml:space="preserve">Short Term Mobility </w:t>
      </w:r>
    </w:p>
    <w:p w14:paraId="65E74C4A" w14:textId="60987C2C" w:rsidR="00A1310F" w:rsidRPr="00A1310F" w:rsidRDefault="00A1310F" w:rsidP="00A1310F">
      <w:pPr>
        <w:jc w:val="center"/>
      </w:pPr>
      <w:r w:rsidRPr="00A1310F">
        <w:rPr>
          <w:rFonts w:ascii="Calibri" w:hAnsi="Calibri" w:cs="Calibri"/>
          <w:b/>
          <w:bCs/>
          <w:color w:val="000000"/>
          <w:sz w:val="22"/>
          <w:szCs w:val="22"/>
          <w:u w:val="single"/>
        </w:rPr>
        <w:t>CIVIS Call 1 - Intensive Programs: CIVIS Student Week/ Days</w:t>
      </w:r>
      <w:r w:rsidR="002106A1">
        <w:rPr>
          <w:rFonts w:ascii="Calibri" w:hAnsi="Calibri" w:cs="Calibri"/>
          <w:b/>
          <w:bCs/>
          <w:color w:val="000000"/>
          <w:sz w:val="22"/>
          <w:szCs w:val="22"/>
          <w:u w:val="single"/>
        </w:rPr>
        <w:t>/School</w:t>
      </w:r>
      <w:r w:rsidRPr="00A1310F">
        <w:rPr>
          <w:rFonts w:ascii="Calibri" w:hAnsi="Calibri" w:cs="Calibri"/>
          <w:b/>
          <w:bCs/>
          <w:color w:val="000000"/>
          <w:sz w:val="22"/>
          <w:szCs w:val="22"/>
          <w:u w:val="single"/>
        </w:rPr>
        <w:t xml:space="preserve"> (I</w:t>
      </w:r>
      <w:r>
        <w:rPr>
          <w:rFonts w:ascii="Calibri" w:hAnsi="Calibri" w:cs="Calibri"/>
          <w:b/>
          <w:bCs/>
          <w:color w:val="000000"/>
          <w:sz w:val="22"/>
          <w:szCs w:val="22"/>
          <w:u w:val="single"/>
        </w:rPr>
        <w:t>P:CSW/CSD</w:t>
      </w:r>
      <w:r w:rsidR="002106A1">
        <w:rPr>
          <w:rFonts w:ascii="Calibri" w:hAnsi="Calibri" w:cs="Calibri"/>
          <w:b/>
          <w:bCs/>
          <w:color w:val="000000"/>
          <w:sz w:val="22"/>
          <w:szCs w:val="22"/>
          <w:u w:val="single"/>
        </w:rPr>
        <w:t>/CS</w:t>
      </w:r>
      <w:r w:rsidRPr="00A1310F">
        <w:rPr>
          <w:rFonts w:ascii="Calibri" w:hAnsi="Calibri" w:cs="Calibri"/>
          <w:b/>
          <w:bCs/>
          <w:color w:val="000000"/>
          <w:sz w:val="22"/>
          <w:szCs w:val="22"/>
          <w:u w:val="single"/>
        </w:rPr>
        <w:t>)</w:t>
      </w:r>
    </w:p>
    <w:p w14:paraId="7B1D1C45" w14:textId="6DDEBFAF" w:rsidR="00C72418" w:rsidRPr="00820E8E" w:rsidRDefault="00C439B5" w:rsidP="00C439B5">
      <w:pPr>
        <w:snapToGrid w:val="0"/>
        <w:spacing w:before="120"/>
        <w:jc w:val="center"/>
        <w:rPr>
          <w:rFonts w:asciiTheme="minorHAnsi" w:hAnsiTheme="minorHAnsi"/>
          <w:sz w:val="22"/>
          <w:szCs w:val="22"/>
        </w:rPr>
      </w:pPr>
      <w:r>
        <w:rPr>
          <w:rFonts w:asciiTheme="minorHAnsi" w:hAnsiTheme="minorHAnsi"/>
          <w:b/>
          <w:bCs/>
          <w:u w:val="single"/>
        </w:rPr>
        <w:t>JUNE 2021</w:t>
      </w:r>
    </w:p>
    <w:p w14:paraId="26D28A2A" w14:textId="58AC84F5"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CIVIS - a European civic University is an alliance of the following European Universities:</w:t>
      </w:r>
    </w:p>
    <w:p w14:paraId="760B33EA"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Aix-Marseille </w:t>
      </w:r>
      <w:proofErr w:type="spellStart"/>
      <w:r w:rsidRPr="00820E8E">
        <w:rPr>
          <w:rFonts w:asciiTheme="minorHAnsi" w:hAnsiTheme="minorHAnsi"/>
          <w:sz w:val="22"/>
          <w:szCs w:val="22"/>
          <w:lang w:eastAsia="en-GB"/>
        </w:rPr>
        <w:t>Université</w:t>
      </w:r>
      <w:proofErr w:type="spellEnd"/>
      <w:r w:rsidRPr="00820E8E">
        <w:rPr>
          <w:rFonts w:asciiTheme="minorHAnsi" w:hAnsiTheme="minorHAnsi"/>
          <w:sz w:val="22"/>
          <w:szCs w:val="22"/>
          <w:lang w:eastAsia="en-GB"/>
        </w:rPr>
        <w:t xml:space="preserve"> (France), </w:t>
      </w:r>
    </w:p>
    <w:p w14:paraId="26D37CDD"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National and </w:t>
      </w:r>
      <w:proofErr w:type="spellStart"/>
      <w:r w:rsidRPr="00820E8E">
        <w:rPr>
          <w:rFonts w:asciiTheme="minorHAnsi" w:hAnsiTheme="minorHAnsi"/>
          <w:sz w:val="22"/>
          <w:szCs w:val="22"/>
          <w:lang w:eastAsia="en-GB"/>
        </w:rPr>
        <w:t>Kapodistrian</w:t>
      </w:r>
      <w:proofErr w:type="spellEnd"/>
      <w:r w:rsidRPr="00820E8E">
        <w:rPr>
          <w:rFonts w:asciiTheme="minorHAnsi" w:hAnsiTheme="minorHAnsi"/>
          <w:sz w:val="22"/>
          <w:szCs w:val="22"/>
          <w:lang w:eastAsia="en-GB"/>
        </w:rPr>
        <w:t xml:space="preserve"> University of Athens (Greece), </w:t>
      </w:r>
    </w:p>
    <w:p w14:paraId="1A69F0A5"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University of Bucharest (Romania), </w:t>
      </w:r>
    </w:p>
    <w:p w14:paraId="6D41B2EB"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val="fr-FR" w:eastAsia="en-GB"/>
        </w:rPr>
      </w:pPr>
      <w:r w:rsidRPr="00820E8E">
        <w:rPr>
          <w:rFonts w:asciiTheme="minorHAnsi" w:hAnsiTheme="minorHAnsi"/>
          <w:sz w:val="22"/>
          <w:szCs w:val="22"/>
          <w:lang w:val="fr-FR" w:eastAsia="en-GB"/>
        </w:rPr>
        <w:t>Université Libre de Bruxelles (</w:t>
      </w:r>
      <w:proofErr w:type="spellStart"/>
      <w:r w:rsidRPr="00820E8E">
        <w:rPr>
          <w:rFonts w:asciiTheme="minorHAnsi" w:hAnsiTheme="minorHAnsi"/>
          <w:sz w:val="22"/>
          <w:szCs w:val="22"/>
          <w:lang w:val="fr-FR" w:eastAsia="en-GB"/>
        </w:rPr>
        <w:t>Belgium</w:t>
      </w:r>
      <w:proofErr w:type="spellEnd"/>
      <w:r w:rsidRPr="00820E8E">
        <w:rPr>
          <w:rFonts w:asciiTheme="minorHAnsi" w:hAnsiTheme="minorHAnsi"/>
          <w:sz w:val="22"/>
          <w:szCs w:val="22"/>
          <w:lang w:val="fr-FR" w:eastAsia="en-GB"/>
        </w:rPr>
        <w:t xml:space="preserve">), </w:t>
      </w:r>
    </w:p>
    <w:p w14:paraId="0C79DE6E"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val="es-ES" w:eastAsia="en-GB"/>
        </w:rPr>
      </w:pPr>
      <w:r w:rsidRPr="00820E8E">
        <w:rPr>
          <w:rFonts w:asciiTheme="minorHAnsi" w:hAnsiTheme="minorHAnsi"/>
          <w:sz w:val="22"/>
          <w:szCs w:val="22"/>
          <w:lang w:val="es-ES" w:eastAsia="en-GB"/>
        </w:rPr>
        <w:t xml:space="preserve">Universidad Autónoma de Madrid (Spain), </w:t>
      </w:r>
    </w:p>
    <w:p w14:paraId="3A56DB95" w14:textId="77777777"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val="it-IT" w:eastAsia="en-GB"/>
        </w:rPr>
      </w:pPr>
      <w:r w:rsidRPr="00820E8E">
        <w:rPr>
          <w:rFonts w:asciiTheme="minorHAnsi" w:hAnsiTheme="minorHAnsi"/>
          <w:sz w:val="22"/>
          <w:szCs w:val="22"/>
          <w:lang w:val="it-IT" w:eastAsia="en-GB"/>
        </w:rPr>
        <w:t xml:space="preserve">Sapienza Università di Roma (Italia), </w:t>
      </w:r>
    </w:p>
    <w:p w14:paraId="3132B0C1" w14:textId="1E6521BF" w:rsidR="00C72418" w:rsidRPr="00820E8E" w:rsidRDefault="00C72418" w:rsidP="006149F4">
      <w:pPr>
        <w:pStyle w:val="Paragraphedeliste"/>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Stockholm University (Sweden)</w:t>
      </w:r>
    </w:p>
    <w:p w14:paraId="00B3BCDA" w14:textId="3D63E40F" w:rsidR="00C72418" w:rsidRDefault="00C72418" w:rsidP="006149F4">
      <w:pPr>
        <w:pStyle w:val="Paragraphedeliste"/>
        <w:numPr>
          <w:ilvl w:val="0"/>
          <w:numId w:val="13"/>
        </w:numPr>
        <w:snapToGrid w:val="0"/>
        <w:spacing w:before="120"/>
        <w:contextualSpacing w:val="0"/>
        <w:jc w:val="both"/>
        <w:rPr>
          <w:rFonts w:asciiTheme="minorHAnsi" w:hAnsiTheme="minorHAnsi"/>
          <w:sz w:val="22"/>
          <w:szCs w:val="22"/>
          <w:lang w:val="de-DE" w:eastAsia="en-GB"/>
        </w:rPr>
      </w:pPr>
      <w:r w:rsidRPr="00820E8E">
        <w:rPr>
          <w:rFonts w:asciiTheme="minorHAnsi" w:hAnsiTheme="minorHAnsi"/>
          <w:sz w:val="22"/>
          <w:szCs w:val="22"/>
          <w:lang w:val="de-DE" w:eastAsia="en-GB"/>
        </w:rPr>
        <w:t>Eberhard Karls Universität Tübingen (Germany)</w:t>
      </w:r>
      <w:r w:rsidR="00C177B0">
        <w:rPr>
          <w:rFonts w:asciiTheme="minorHAnsi" w:hAnsiTheme="minorHAnsi"/>
          <w:sz w:val="22"/>
          <w:szCs w:val="22"/>
          <w:lang w:val="de-DE" w:eastAsia="en-GB"/>
        </w:rPr>
        <w:t xml:space="preserve"> and </w:t>
      </w:r>
    </w:p>
    <w:p w14:paraId="3C30F502" w14:textId="18837A03" w:rsidR="00C177B0" w:rsidRPr="009C6A2B" w:rsidRDefault="009C6A2B" w:rsidP="006149F4">
      <w:pPr>
        <w:pStyle w:val="Paragraphedeliste"/>
        <w:numPr>
          <w:ilvl w:val="0"/>
          <w:numId w:val="13"/>
        </w:numPr>
        <w:snapToGrid w:val="0"/>
        <w:spacing w:before="120"/>
        <w:contextualSpacing w:val="0"/>
        <w:jc w:val="both"/>
        <w:rPr>
          <w:rFonts w:asciiTheme="minorHAnsi" w:hAnsiTheme="minorHAnsi"/>
          <w:sz w:val="22"/>
          <w:szCs w:val="22"/>
          <w:lang w:val="en-GB" w:eastAsia="en-GB"/>
        </w:rPr>
      </w:pPr>
      <w:r w:rsidRPr="009C6A2B">
        <w:rPr>
          <w:rFonts w:asciiTheme="minorHAnsi" w:hAnsiTheme="minorHAnsi"/>
          <w:sz w:val="22"/>
          <w:szCs w:val="22"/>
          <w:lang w:val="en-GB" w:eastAsia="en-GB"/>
        </w:rPr>
        <w:t>University</w:t>
      </w:r>
      <w:r w:rsidR="00C177B0" w:rsidRPr="009C6A2B">
        <w:rPr>
          <w:rFonts w:asciiTheme="minorHAnsi" w:hAnsiTheme="minorHAnsi"/>
          <w:sz w:val="22"/>
          <w:szCs w:val="22"/>
          <w:lang w:val="en-GB" w:eastAsia="en-GB"/>
        </w:rPr>
        <w:t xml:space="preserve"> of Glasgow (UK)</w:t>
      </w:r>
      <w:r w:rsidR="00BC1204" w:rsidRPr="009C6A2B">
        <w:rPr>
          <w:rFonts w:asciiTheme="minorHAnsi" w:hAnsiTheme="minorHAnsi"/>
          <w:sz w:val="22"/>
          <w:szCs w:val="22"/>
          <w:lang w:val="en-GB" w:eastAsia="en-GB"/>
        </w:rPr>
        <w:t xml:space="preserve"> (associated partner)</w:t>
      </w:r>
    </w:p>
    <w:p w14:paraId="0A60976B" w14:textId="77777777" w:rsidR="00C72418" w:rsidRPr="009C6A2B" w:rsidRDefault="00C72418" w:rsidP="00E7777D">
      <w:pPr>
        <w:snapToGrid w:val="0"/>
        <w:spacing w:before="120"/>
        <w:jc w:val="both"/>
        <w:rPr>
          <w:rFonts w:asciiTheme="minorHAnsi" w:hAnsiTheme="minorHAnsi"/>
          <w:sz w:val="22"/>
          <w:szCs w:val="22"/>
          <w:lang w:val="en-GB"/>
        </w:rPr>
      </w:pPr>
    </w:p>
    <w:p w14:paraId="369D9B65" w14:textId="3A5756AD" w:rsid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CIVIS, as a European University, has a strong civic identity. CIVIS will act as a role model and define a path to bring its universities together and to increase the opportunities offered to its </w:t>
      </w:r>
      <w:r w:rsidR="0004077A">
        <w:rPr>
          <w:rFonts w:asciiTheme="minorHAnsi" w:hAnsiTheme="minorHAnsi"/>
          <w:sz w:val="22"/>
          <w:szCs w:val="22"/>
        </w:rPr>
        <w:t>430</w:t>
      </w:r>
      <w:r w:rsidRPr="00820E8E">
        <w:rPr>
          <w:rFonts w:asciiTheme="minorHAnsi" w:hAnsiTheme="minorHAnsi"/>
          <w:sz w:val="22"/>
          <w:szCs w:val="22"/>
        </w:rPr>
        <w:t>.000 students, and </w:t>
      </w:r>
      <w:r w:rsidR="0004077A">
        <w:rPr>
          <w:rFonts w:asciiTheme="minorHAnsi" w:hAnsiTheme="minorHAnsi"/>
          <w:sz w:val="22"/>
          <w:szCs w:val="22"/>
        </w:rPr>
        <w:t>63</w:t>
      </w:r>
      <w:r w:rsidRPr="00820E8E">
        <w:rPr>
          <w:rFonts w:asciiTheme="minorHAnsi" w:hAnsiTheme="minorHAnsi"/>
          <w:sz w:val="22"/>
          <w:szCs w:val="22"/>
        </w:rPr>
        <w:t xml:space="preserve">.000 staff members. </w:t>
      </w:r>
    </w:p>
    <w:p w14:paraId="575F4785"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It aims to promote European</w:t>
      </w:r>
      <w:r w:rsidR="00820E8E">
        <w:rPr>
          <w:rFonts w:asciiTheme="minorHAnsi" w:hAnsiTheme="minorHAnsi"/>
          <w:sz w:val="22"/>
          <w:szCs w:val="22"/>
        </w:rPr>
        <w:t xml:space="preserve"> </w:t>
      </w:r>
      <w:r w:rsidRPr="00820E8E">
        <w:rPr>
          <w:rFonts w:asciiTheme="minorHAnsi" w:hAnsiTheme="minorHAnsi"/>
          <w:sz w:val="22"/>
          <w:szCs w:val="22"/>
        </w:rPr>
        <w:t>values, cultures and citizenship among new generations of students and will act as a bridge between Europe, the Mediterranean and Africa. It aims to be a vector of change and innovation in the following areas: Health; Cities, Territories and Mobility; Climate, Environment, Energy; Digital and Technological Transformations; Societies, Culture and Heritage.</w:t>
      </w:r>
    </w:p>
    <w:p w14:paraId="7D47A8F5" w14:textId="0A1C79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In the context of its aim to increase mobility among its students and staff members and in view of promoting </w:t>
      </w:r>
      <w:r w:rsidR="00C439B5">
        <w:rPr>
          <w:rFonts w:asciiTheme="minorHAnsi" w:hAnsiTheme="minorHAnsi"/>
          <w:sz w:val="22"/>
          <w:szCs w:val="22"/>
        </w:rPr>
        <w:t>the</w:t>
      </w:r>
      <w:r w:rsidRPr="00820E8E">
        <w:rPr>
          <w:rFonts w:asciiTheme="minorHAnsi" w:hAnsiTheme="minorHAnsi"/>
          <w:sz w:val="22"/>
          <w:szCs w:val="22"/>
        </w:rPr>
        <w:t xml:space="preserve"> values</w:t>
      </w:r>
      <w:r w:rsidR="00C439B5">
        <w:rPr>
          <w:rFonts w:asciiTheme="minorHAnsi" w:hAnsiTheme="minorHAnsi"/>
          <w:sz w:val="22"/>
          <w:szCs w:val="22"/>
        </w:rPr>
        <w:t xml:space="preserve"> above</w:t>
      </w:r>
      <w:r w:rsidRPr="00820E8E">
        <w:rPr>
          <w:rFonts w:asciiTheme="minorHAnsi" w:hAnsiTheme="minorHAnsi"/>
          <w:sz w:val="22"/>
          <w:szCs w:val="22"/>
        </w:rPr>
        <w:t xml:space="preserve"> and cultivating innovation in the above areas, </w:t>
      </w:r>
      <w:r w:rsidRPr="00820E8E">
        <w:rPr>
          <w:rFonts w:asciiTheme="minorHAnsi" w:hAnsiTheme="minorHAnsi"/>
          <w:b/>
          <w:bCs/>
          <w:sz w:val="22"/>
          <w:szCs w:val="22"/>
          <w:u w:val="single"/>
        </w:rPr>
        <w:t xml:space="preserve">CIVIS is launching its </w:t>
      </w:r>
      <w:r w:rsidR="00C439B5">
        <w:rPr>
          <w:rFonts w:asciiTheme="minorHAnsi" w:hAnsiTheme="minorHAnsi"/>
          <w:b/>
          <w:bCs/>
          <w:sz w:val="22"/>
          <w:szCs w:val="22"/>
          <w:u w:val="single"/>
        </w:rPr>
        <w:t xml:space="preserve">third </w:t>
      </w:r>
      <w:r w:rsidRPr="00820E8E">
        <w:rPr>
          <w:rFonts w:asciiTheme="minorHAnsi" w:hAnsiTheme="minorHAnsi"/>
          <w:b/>
          <w:bCs/>
          <w:sz w:val="22"/>
          <w:szCs w:val="22"/>
          <w:u w:val="single"/>
        </w:rPr>
        <w:t xml:space="preserve">call for Short Term Mobility programs to be designed, submitted and implemented by the </w:t>
      </w:r>
      <w:r w:rsidR="00C439B5" w:rsidRPr="00BC1204">
        <w:rPr>
          <w:rFonts w:asciiTheme="minorHAnsi" w:hAnsiTheme="minorHAnsi"/>
          <w:b/>
          <w:bCs/>
          <w:sz w:val="22"/>
          <w:szCs w:val="22"/>
          <w:u w:val="single"/>
        </w:rPr>
        <w:t>nine</w:t>
      </w:r>
      <w:r w:rsidR="00C439B5">
        <w:rPr>
          <w:rFonts w:asciiTheme="minorHAnsi" w:hAnsiTheme="minorHAnsi"/>
          <w:b/>
          <w:bCs/>
          <w:sz w:val="22"/>
          <w:szCs w:val="22"/>
          <w:u w:val="single"/>
        </w:rPr>
        <w:t xml:space="preserve"> </w:t>
      </w:r>
      <w:r w:rsidRPr="00820E8E">
        <w:rPr>
          <w:rFonts w:asciiTheme="minorHAnsi" w:hAnsiTheme="minorHAnsi"/>
          <w:b/>
          <w:bCs/>
          <w:sz w:val="22"/>
          <w:szCs w:val="22"/>
          <w:u w:val="single"/>
        </w:rPr>
        <w:t>partner European Universities, in collaboration among three or more among them</w:t>
      </w:r>
      <w:r w:rsidRPr="00820E8E">
        <w:rPr>
          <w:rFonts w:asciiTheme="minorHAnsi" w:hAnsiTheme="minorHAnsi"/>
          <w:sz w:val="22"/>
          <w:szCs w:val="22"/>
        </w:rPr>
        <w:t xml:space="preserve">, focusing on: </w:t>
      </w:r>
    </w:p>
    <w:p w14:paraId="4129B192" w14:textId="77777777" w:rsidR="00C72418" w:rsidRPr="00820E8E" w:rsidRDefault="00C72418" w:rsidP="00E7777D">
      <w:pPr>
        <w:snapToGrid w:val="0"/>
        <w:spacing w:before="120"/>
        <w:jc w:val="both"/>
        <w:rPr>
          <w:rFonts w:asciiTheme="minorHAnsi" w:hAnsiTheme="minorHAnsi"/>
          <w:sz w:val="22"/>
          <w:szCs w:val="22"/>
        </w:rPr>
      </w:pPr>
    </w:p>
    <w:p w14:paraId="778DFD89" w14:textId="1C06E928" w:rsidR="00A1310F" w:rsidRPr="00A1310F" w:rsidRDefault="00A1310F" w:rsidP="006149F4">
      <w:pPr>
        <w:pStyle w:val="Paragraphedeliste"/>
        <w:numPr>
          <w:ilvl w:val="0"/>
          <w:numId w:val="15"/>
        </w:numPr>
      </w:pPr>
      <w:r w:rsidRPr="00A1310F">
        <w:rPr>
          <w:rFonts w:cs="Calibri"/>
          <w:b/>
          <w:bCs/>
          <w:color w:val="000000"/>
          <w:sz w:val="22"/>
          <w:szCs w:val="22"/>
          <w:u w:val="single"/>
        </w:rPr>
        <w:t>CIVIS Call 1 - Intensive Programs: CIVIS Student Week/ Days</w:t>
      </w:r>
      <w:r w:rsidR="0004077A">
        <w:rPr>
          <w:rFonts w:cs="Calibri"/>
          <w:b/>
          <w:bCs/>
          <w:color w:val="000000"/>
          <w:sz w:val="22"/>
          <w:szCs w:val="22"/>
          <w:u w:val="single"/>
        </w:rPr>
        <w:t>/School</w:t>
      </w:r>
      <w:r w:rsidRPr="00A1310F">
        <w:rPr>
          <w:rFonts w:cs="Calibri"/>
          <w:b/>
          <w:bCs/>
          <w:color w:val="000000"/>
          <w:sz w:val="22"/>
          <w:szCs w:val="22"/>
          <w:u w:val="single"/>
        </w:rPr>
        <w:t xml:space="preserve"> (</w:t>
      </w:r>
      <w:r w:rsidR="0023799F">
        <w:rPr>
          <w:rFonts w:cs="Calibri"/>
          <w:b/>
          <w:bCs/>
          <w:color w:val="000000"/>
          <w:sz w:val="22"/>
          <w:szCs w:val="22"/>
          <w:u w:val="single"/>
        </w:rPr>
        <w:t>IP</w:t>
      </w:r>
      <w:r>
        <w:rPr>
          <w:rFonts w:cs="Calibri"/>
          <w:b/>
          <w:bCs/>
          <w:color w:val="000000"/>
          <w:sz w:val="22"/>
          <w:szCs w:val="22"/>
          <w:u w:val="single"/>
        </w:rPr>
        <w:t>:CSW/CSD</w:t>
      </w:r>
      <w:r w:rsidR="0004077A">
        <w:rPr>
          <w:rFonts w:cs="Calibri"/>
          <w:b/>
          <w:bCs/>
          <w:color w:val="000000"/>
          <w:sz w:val="22"/>
          <w:szCs w:val="22"/>
          <w:u w:val="single"/>
        </w:rPr>
        <w:t>/CS</w:t>
      </w:r>
      <w:r w:rsidRPr="00A1310F">
        <w:rPr>
          <w:rFonts w:cs="Calibri"/>
          <w:b/>
          <w:bCs/>
          <w:color w:val="000000"/>
          <w:sz w:val="22"/>
          <w:szCs w:val="22"/>
          <w:u w:val="single"/>
        </w:rPr>
        <w:t>)</w:t>
      </w:r>
    </w:p>
    <w:p w14:paraId="6413C49F" w14:textId="77777777" w:rsidR="00C72418" w:rsidRPr="00A1310F" w:rsidRDefault="00C72418" w:rsidP="00E7777D">
      <w:pPr>
        <w:snapToGrid w:val="0"/>
        <w:spacing w:before="120"/>
        <w:jc w:val="both"/>
        <w:rPr>
          <w:rFonts w:asciiTheme="minorHAnsi" w:hAnsiTheme="minorHAnsi"/>
          <w:sz w:val="22"/>
          <w:szCs w:val="22"/>
        </w:rPr>
      </w:pPr>
    </w:p>
    <w:p w14:paraId="52602B78"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sz w:val="22"/>
          <w:szCs w:val="22"/>
        </w:rPr>
        <w:br w:type="column"/>
      </w:r>
    </w:p>
    <w:p w14:paraId="4E706B37" w14:textId="77777777" w:rsidR="00576B1E" w:rsidRDefault="00820E8E" w:rsidP="002A139B">
      <w:pPr>
        <w:snapToGrid w:val="0"/>
        <w:spacing w:before="120"/>
        <w:jc w:val="center"/>
        <w:rPr>
          <w:rFonts w:asciiTheme="minorHAnsi" w:hAnsiTheme="minorHAnsi"/>
          <w:b/>
          <w:bCs/>
          <w:color w:val="1F497D" w:themeColor="text2"/>
          <w:sz w:val="28"/>
          <w:szCs w:val="28"/>
          <w:u w:val="single"/>
        </w:rPr>
      </w:pPr>
      <w:r w:rsidRPr="00D0544E">
        <w:rPr>
          <w:rFonts w:asciiTheme="minorHAnsi" w:hAnsiTheme="minorHAnsi"/>
          <w:b/>
          <w:bCs/>
          <w:color w:val="1F497D" w:themeColor="text2"/>
          <w:sz w:val="28"/>
          <w:szCs w:val="28"/>
          <w:u w:val="single"/>
        </w:rPr>
        <w:t xml:space="preserve">CIVIS Call 1 - Short Term Mobility </w:t>
      </w:r>
    </w:p>
    <w:p w14:paraId="49CE07E7" w14:textId="4F265AB9" w:rsidR="00A1310F" w:rsidRDefault="00A1310F" w:rsidP="00A1310F">
      <w:pPr>
        <w:pStyle w:val="Paragraphedeliste"/>
        <w:jc w:val="center"/>
        <w:rPr>
          <w:rFonts w:asciiTheme="minorHAnsi" w:eastAsia="Times New Roman" w:hAnsiTheme="minorHAnsi"/>
          <w:b/>
          <w:bCs/>
          <w:color w:val="1F497D" w:themeColor="text2"/>
          <w:sz w:val="28"/>
          <w:szCs w:val="28"/>
          <w:u w:val="single"/>
          <w:lang w:eastAsia="en-GB"/>
        </w:rPr>
      </w:pPr>
      <w:r w:rsidRPr="00A1310F">
        <w:rPr>
          <w:rFonts w:asciiTheme="minorHAnsi" w:eastAsia="Times New Roman" w:hAnsiTheme="minorHAnsi"/>
          <w:b/>
          <w:bCs/>
          <w:color w:val="1F497D" w:themeColor="text2"/>
          <w:sz w:val="28"/>
          <w:szCs w:val="28"/>
          <w:u w:val="single"/>
          <w:lang w:eastAsia="en-GB"/>
        </w:rPr>
        <w:t>CIVIS Call 1 - Intensive Programs: CIVIS Student Week/ Days</w:t>
      </w:r>
      <w:r w:rsidR="0004077A">
        <w:rPr>
          <w:rFonts w:asciiTheme="minorHAnsi" w:eastAsia="Times New Roman" w:hAnsiTheme="minorHAnsi"/>
          <w:b/>
          <w:bCs/>
          <w:color w:val="1F497D" w:themeColor="text2"/>
          <w:sz w:val="28"/>
          <w:szCs w:val="28"/>
          <w:u w:val="single"/>
          <w:lang w:eastAsia="en-GB"/>
        </w:rPr>
        <w:t>/School</w:t>
      </w:r>
    </w:p>
    <w:p w14:paraId="00120A7B" w14:textId="45869B3C" w:rsidR="00A1310F" w:rsidRPr="00A1310F" w:rsidRDefault="00A1310F" w:rsidP="00A1310F">
      <w:pPr>
        <w:pStyle w:val="Paragraphedeliste"/>
        <w:ind w:left="0"/>
        <w:jc w:val="center"/>
        <w:rPr>
          <w:rFonts w:asciiTheme="minorHAnsi" w:eastAsia="Times New Roman" w:hAnsiTheme="minorHAnsi"/>
          <w:b/>
          <w:bCs/>
          <w:color w:val="1F497D" w:themeColor="text2"/>
          <w:sz w:val="28"/>
          <w:szCs w:val="28"/>
          <w:u w:val="single"/>
          <w:lang w:eastAsia="en-GB"/>
        </w:rPr>
      </w:pPr>
      <w:r w:rsidRPr="00A1310F">
        <w:rPr>
          <w:rFonts w:asciiTheme="minorHAnsi" w:eastAsia="Times New Roman" w:hAnsiTheme="minorHAnsi"/>
          <w:b/>
          <w:bCs/>
          <w:color w:val="1F497D" w:themeColor="text2"/>
          <w:sz w:val="28"/>
          <w:szCs w:val="28"/>
          <w:u w:val="single"/>
          <w:lang w:eastAsia="en-GB"/>
        </w:rPr>
        <w:t>(IP: CSW/CSD</w:t>
      </w:r>
      <w:r w:rsidR="0004077A">
        <w:rPr>
          <w:rFonts w:asciiTheme="minorHAnsi" w:eastAsia="Times New Roman" w:hAnsiTheme="minorHAnsi"/>
          <w:b/>
          <w:bCs/>
          <w:color w:val="1F497D" w:themeColor="text2"/>
          <w:sz w:val="28"/>
          <w:szCs w:val="28"/>
          <w:u w:val="single"/>
          <w:lang w:eastAsia="en-GB"/>
        </w:rPr>
        <w:t>/CS</w:t>
      </w:r>
      <w:r w:rsidRPr="00A1310F">
        <w:rPr>
          <w:rFonts w:asciiTheme="minorHAnsi" w:eastAsia="Times New Roman" w:hAnsiTheme="minorHAnsi"/>
          <w:b/>
          <w:bCs/>
          <w:color w:val="1F497D" w:themeColor="text2"/>
          <w:sz w:val="28"/>
          <w:szCs w:val="28"/>
          <w:u w:val="single"/>
          <w:lang w:eastAsia="en-GB"/>
        </w:rPr>
        <w:t>)</w:t>
      </w:r>
    </w:p>
    <w:p w14:paraId="4F28B0D4" w14:textId="6FFF22A0" w:rsidR="00576B1E" w:rsidRDefault="00C439B5" w:rsidP="002A139B">
      <w:pPr>
        <w:snapToGrid w:val="0"/>
        <w:spacing w:before="120"/>
        <w:jc w:val="center"/>
        <w:rPr>
          <w:rFonts w:asciiTheme="minorHAnsi" w:hAnsiTheme="minorHAnsi"/>
          <w:b/>
          <w:bCs/>
          <w:color w:val="1F497D" w:themeColor="text2"/>
          <w:sz w:val="28"/>
          <w:szCs w:val="28"/>
          <w:u w:val="single"/>
        </w:rPr>
      </w:pPr>
      <w:r>
        <w:rPr>
          <w:rFonts w:asciiTheme="minorHAnsi" w:hAnsiTheme="minorHAnsi"/>
          <w:b/>
          <w:bCs/>
          <w:color w:val="1F497D" w:themeColor="text2"/>
          <w:sz w:val="28"/>
          <w:szCs w:val="28"/>
          <w:u w:val="single"/>
        </w:rPr>
        <w:t>JUNE</w:t>
      </w:r>
      <w:r w:rsidR="00732F12">
        <w:rPr>
          <w:rFonts w:asciiTheme="minorHAnsi" w:hAnsiTheme="minorHAnsi"/>
          <w:b/>
          <w:bCs/>
          <w:color w:val="1F497D" w:themeColor="text2"/>
          <w:sz w:val="28"/>
          <w:szCs w:val="28"/>
          <w:u w:val="single"/>
        </w:rPr>
        <w:t xml:space="preserve"> </w:t>
      </w:r>
      <w:r w:rsidR="00576B1E">
        <w:rPr>
          <w:rFonts w:asciiTheme="minorHAnsi" w:hAnsiTheme="minorHAnsi"/>
          <w:b/>
          <w:bCs/>
          <w:color w:val="1F497D" w:themeColor="text2"/>
          <w:sz w:val="28"/>
          <w:szCs w:val="28"/>
          <w:u w:val="single"/>
        </w:rPr>
        <w:t>202</w:t>
      </w:r>
      <w:r>
        <w:rPr>
          <w:rFonts w:asciiTheme="minorHAnsi" w:hAnsiTheme="minorHAnsi"/>
          <w:b/>
          <w:bCs/>
          <w:color w:val="1F497D" w:themeColor="text2"/>
          <w:sz w:val="28"/>
          <w:szCs w:val="28"/>
          <w:u w:val="single"/>
        </w:rPr>
        <w:t>1</w:t>
      </w:r>
    </w:p>
    <w:p w14:paraId="67148BEF" w14:textId="77777777" w:rsidR="00576B1E" w:rsidRPr="00D0544E" w:rsidRDefault="00576B1E" w:rsidP="002A139B">
      <w:pPr>
        <w:snapToGrid w:val="0"/>
        <w:spacing w:before="120"/>
        <w:jc w:val="center"/>
        <w:rPr>
          <w:rFonts w:asciiTheme="minorHAnsi" w:hAnsiTheme="minorHAnsi"/>
          <w:b/>
          <w:bCs/>
          <w:color w:val="1F497D" w:themeColor="text2"/>
          <w:sz w:val="28"/>
          <w:szCs w:val="28"/>
          <w:u w:val="single"/>
        </w:rPr>
      </w:pPr>
    </w:p>
    <w:p w14:paraId="1A492BEA" w14:textId="77777777" w:rsidR="001A7776" w:rsidRDefault="001A7776" w:rsidP="001A7776">
      <w:pPr>
        <w:snapToGrid w:val="0"/>
        <w:spacing w:before="120"/>
        <w:rPr>
          <w:rFonts w:asciiTheme="minorHAnsi" w:hAnsiTheme="minorHAnsi"/>
          <w:b/>
          <w:bCs/>
          <w:sz w:val="22"/>
          <w:szCs w:val="22"/>
          <w:u w:val="single"/>
        </w:rPr>
      </w:pPr>
    </w:p>
    <w:p w14:paraId="04266C8E" w14:textId="39BD2DDB" w:rsidR="00576B1E" w:rsidRPr="00576B1E" w:rsidRDefault="002A139B" w:rsidP="00A33452">
      <w:pPr>
        <w:pStyle w:val="TM1"/>
        <w:rPr>
          <w:rFonts w:eastAsiaTheme="minorEastAsia" w:cstheme="minorBidi"/>
          <w:noProof/>
        </w:rPr>
      </w:pPr>
      <w:r w:rsidRPr="00576B1E">
        <w:rPr>
          <w:u w:val="single"/>
        </w:rPr>
        <w:fldChar w:fldCharType="begin"/>
      </w:r>
      <w:r w:rsidRPr="00576B1E">
        <w:rPr>
          <w:u w:val="single"/>
        </w:rPr>
        <w:instrText xml:space="preserve"> TOC \o "1-3" \h \z \u </w:instrText>
      </w:r>
      <w:r w:rsidRPr="00576B1E">
        <w:rPr>
          <w:u w:val="single"/>
        </w:rPr>
        <w:fldChar w:fldCharType="separate"/>
      </w:r>
      <w:hyperlink w:anchor="_Toc30932532" w:history="1">
        <w:r w:rsidR="00576B1E" w:rsidRPr="00576B1E">
          <w:rPr>
            <w:rStyle w:val="Lienhypertexte"/>
            <w:rFonts w:asciiTheme="minorHAnsi" w:hAnsiTheme="minorHAnsi"/>
            <w:noProof/>
          </w:rPr>
          <w:t>1.</w:t>
        </w:r>
        <w:r w:rsidR="00576B1E" w:rsidRPr="00576B1E">
          <w:rPr>
            <w:rFonts w:eastAsiaTheme="minorEastAsia" w:cstheme="minorBidi"/>
            <w:noProof/>
          </w:rPr>
          <w:tab/>
        </w:r>
        <w:r w:rsidR="00576B1E" w:rsidRPr="00576B1E">
          <w:rPr>
            <w:rStyle w:val="Lienhypertexte"/>
            <w:rFonts w:asciiTheme="minorHAnsi" w:hAnsiTheme="minorHAnsi"/>
            <w:noProof/>
          </w:rPr>
          <w:t>DESCRIPTION OF CALL</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_Toc30932532 \h </w:instrText>
        </w:r>
        <w:r w:rsidR="00576B1E" w:rsidRPr="00576B1E">
          <w:rPr>
            <w:noProof/>
            <w:webHidden/>
          </w:rPr>
        </w:r>
        <w:r w:rsidR="00576B1E" w:rsidRPr="00576B1E">
          <w:rPr>
            <w:noProof/>
            <w:webHidden/>
          </w:rPr>
          <w:fldChar w:fldCharType="separate"/>
        </w:r>
        <w:r w:rsidR="00586ABC">
          <w:rPr>
            <w:noProof/>
            <w:webHidden/>
          </w:rPr>
          <w:t>3</w:t>
        </w:r>
        <w:r w:rsidR="00576B1E" w:rsidRPr="00576B1E">
          <w:rPr>
            <w:noProof/>
            <w:webHidden/>
          </w:rPr>
          <w:fldChar w:fldCharType="end"/>
        </w:r>
      </w:hyperlink>
    </w:p>
    <w:p w14:paraId="511F2E12" w14:textId="7F4E83F3" w:rsidR="00576B1E" w:rsidRPr="00576B1E" w:rsidRDefault="00611F56" w:rsidP="00A33452">
      <w:pPr>
        <w:pStyle w:val="TM1"/>
        <w:rPr>
          <w:rFonts w:eastAsiaTheme="minorEastAsia" w:cstheme="minorBidi"/>
          <w:noProof/>
        </w:rPr>
      </w:pPr>
      <w:hyperlink w:anchor="_Toc30932533" w:history="1">
        <w:r w:rsidR="00576B1E" w:rsidRPr="00576B1E">
          <w:rPr>
            <w:rStyle w:val="Lienhypertexte"/>
            <w:rFonts w:asciiTheme="minorHAnsi" w:hAnsiTheme="minorHAnsi"/>
            <w:noProof/>
          </w:rPr>
          <w:t>2.</w:t>
        </w:r>
        <w:r w:rsidR="00576B1E" w:rsidRPr="00576B1E">
          <w:rPr>
            <w:rFonts w:eastAsiaTheme="minorEastAsia" w:cstheme="minorBidi"/>
            <w:noProof/>
          </w:rPr>
          <w:tab/>
        </w:r>
        <w:r w:rsidR="00576B1E" w:rsidRPr="00576B1E">
          <w:rPr>
            <w:rStyle w:val="Lienhypertexte"/>
            <w:rFonts w:asciiTheme="minorHAnsi" w:hAnsiTheme="minorHAnsi"/>
            <w:noProof/>
          </w:rPr>
          <w:t>STUDENT COST COVERAGE CALCULATION</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_Toc30932533 \h </w:instrText>
        </w:r>
        <w:r w:rsidR="00576B1E" w:rsidRPr="00576B1E">
          <w:rPr>
            <w:noProof/>
            <w:webHidden/>
          </w:rPr>
        </w:r>
        <w:r w:rsidR="00576B1E" w:rsidRPr="00576B1E">
          <w:rPr>
            <w:noProof/>
            <w:webHidden/>
          </w:rPr>
          <w:fldChar w:fldCharType="separate"/>
        </w:r>
        <w:r w:rsidR="00586ABC">
          <w:rPr>
            <w:noProof/>
            <w:webHidden/>
          </w:rPr>
          <w:t>8</w:t>
        </w:r>
        <w:r w:rsidR="00576B1E" w:rsidRPr="00576B1E">
          <w:rPr>
            <w:noProof/>
            <w:webHidden/>
          </w:rPr>
          <w:fldChar w:fldCharType="end"/>
        </w:r>
      </w:hyperlink>
    </w:p>
    <w:p w14:paraId="34374201" w14:textId="13A18E74" w:rsidR="00576B1E" w:rsidRPr="00576B1E" w:rsidRDefault="00611F56" w:rsidP="00A33452">
      <w:pPr>
        <w:pStyle w:val="TM1"/>
        <w:rPr>
          <w:rFonts w:eastAsiaTheme="minorEastAsia" w:cstheme="minorBidi"/>
          <w:noProof/>
        </w:rPr>
      </w:pPr>
      <w:hyperlink w:anchor="_Toc30932534" w:history="1">
        <w:r w:rsidR="00576B1E" w:rsidRPr="00576B1E">
          <w:rPr>
            <w:rStyle w:val="Lienhypertexte"/>
            <w:rFonts w:asciiTheme="minorHAnsi" w:hAnsiTheme="minorHAnsi"/>
            <w:noProof/>
          </w:rPr>
          <w:t>3.</w:t>
        </w:r>
        <w:r w:rsidR="00576B1E" w:rsidRPr="00576B1E">
          <w:rPr>
            <w:rFonts w:eastAsiaTheme="minorEastAsia" w:cstheme="minorBidi"/>
            <w:noProof/>
          </w:rPr>
          <w:tab/>
        </w:r>
        <w:r w:rsidR="00576B1E" w:rsidRPr="00576B1E">
          <w:rPr>
            <w:rStyle w:val="Lienhypertexte"/>
            <w:rFonts w:asciiTheme="minorHAnsi" w:hAnsiTheme="minorHAnsi"/>
            <w:noProof/>
          </w:rPr>
          <w:t>GENERAL ELIGIBILITY CRITERIA (</w:t>
        </w:r>
        <w:r w:rsidR="00A1310F">
          <w:rPr>
            <w:rStyle w:val="Lienhypertexte"/>
            <w:rFonts w:asciiTheme="minorHAnsi" w:hAnsiTheme="minorHAnsi"/>
            <w:noProof/>
          </w:rPr>
          <w:t>IP:CSW/CSD</w:t>
        </w:r>
        <w:r w:rsidR="0004077A">
          <w:rPr>
            <w:rStyle w:val="Lienhypertexte"/>
            <w:rFonts w:asciiTheme="minorHAnsi" w:hAnsiTheme="minorHAnsi"/>
            <w:noProof/>
          </w:rPr>
          <w:t>/CS</w:t>
        </w:r>
        <w:r w:rsidR="00576B1E" w:rsidRPr="00576B1E">
          <w:rPr>
            <w:rStyle w:val="Lienhypertexte"/>
            <w:rFonts w:asciiTheme="minorHAnsi" w:hAnsiTheme="minorHAnsi"/>
            <w:noProof/>
          </w:rPr>
          <w:t>)</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_Toc30932534 \h </w:instrText>
        </w:r>
        <w:r w:rsidR="00576B1E" w:rsidRPr="00576B1E">
          <w:rPr>
            <w:noProof/>
            <w:webHidden/>
          </w:rPr>
        </w:r>
        <w:r w:rsidR="00576B1E" w:rsidRPr="00576B1E">
          <w:rPr>
            <w:noProof/>
            <w:webHidden/>
          </w:rPr>
          <w:fldChar w:fldCharType="separate"/>
        </w:r>
        <w:r w:rsidR="00586ABC">
          <w:rPr>
            <w:noProof/>
            <w:webHidden/>
          </w:rPr>
          <w:t>9</w:t>
        </w:r>
        <w:r w:rsidR="00576B1E" w:rsidRPr="00576B1E">
          <w:rPr>
            <w:noProof/>
            <w:webHidden/>
          </w:rPr>
          <w:fldChar w:fldCharType="end"/>
        </w:r>
      </w:hyperlink>
    </w:p>
    <w:p w14:paraId="46EBF58F" w14:textId="658FB441" w:rsidR="00576B1E" w:rsidRPr="00576B1E" w:rsidRDefault="00611F56" w:rsidP="00A33452">
      <w:pPr>
        <w:pStyle w:val="TM1"/>
        <w:rPr>
          <w:rFonts w:eastAsiaTheme="minorEastAsia" w:cstheme="minorBidi"/>
          <w:noProof/>
        </w:rPr>
      </w:pPr>
      <w:hyperlink w:anchor="_Toc30932535" w:history="1">
        <w:r w:rsidR="00576B1E" w:rsidRPr="00576B1E">
          <w:rPr>
            <w:rStyle w:val="Lienhypertexte"/>
            <w:rFonts w:asciiTheme="minorHAnsi" w:hAnsiTheme="minorHAnsi"/>
            <w:noProof/>
          </w:rPr>
          <w:t>4.</w:t>
        </w:r>
        <w:r w:rsidR="00576B1E" w:rsidRPr="00576B1E">
          <w:rPr>
            <w:rFonts w:eastAsiaTheme="minorEastAsia" w:cstheme="minorBidi"/>
            <w:noProof/>
          </w:rPr>
          <w:tab/>
        </w:r>
        <w:r w:rsidR="00576B1E" w:rsidRPr="00576B1E">
          <w:rPr>
            <w:rStyle w:val="Lienhypertexte"/>
            <w:rFonts w:asciiTheme="minorHAnsi" w:hAnsiTheme="minorHAnsi"/>
            <w:noProof/>
          </w:rPr>
          <w:t>AWARD CRITERIA (</w:t>
        </w:r>
        <w:r w:rsidR="00A1310F">
          <w:rPr>
            <w:rStyle w:val="Lienhypertexte"/>
            <w:rFonts w:asciiTheme="minorHAnsi" w:hAnsiTheme="minorHAnsi"/>
            <w:noProof/>
          </w:rPr>
          <w:t>IP:CSW/CSD</w:t>
        </w:r>
        <w:r w:rsidR="0004077A">
          <w:rPr>
            <w:rStyle w:val="Lienhypertexte"/>
            <w:rFonts w:asciiTheme="minorHAnsi" w:hAnsiTheme="minorHAnsi"/>
            <w:noProof/>
          </w:rPr>
          <w:t>/CS</w:t>
        </w:r>
        <w:r w:rsidR="00576B1E" w:rsidRPr="00576B1E">
          <w:rPr>
            <w:rStyle w:val="Lienhypertexte"/>
            <w:rFonts w:asciiTheme="minorHAnsi" w:hAnsiTheme="minorHAnsi"/>
            <w:noProof/>
          </w:rPr>
          <w:t>)</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_Toc30932535 \h </w:instrText>
        </w:r>
        <w:r w:rsidR="00576B1E" w:rsidRPr="00576B1E">
          <w:rPr>
            <w:noProof/>
            <w:webHidden/>
          </w:rPr>
        </w:r>
        <w:r w:rsidR="00576B1E" w:rsidRPr="00576B1E">
          <w:rPr>
            <w:noProof/>
            <w:webHidden/>
          </w:rPr>
          <w:fldChar w:fldCharType="separate"/>
        </w:r>
        <w:r w:rsidR="00586ABC">
          <w:rPr>
            <w:noProof/>
            <w:webHidden/>
          </w:rPr>
          <w:t>11</w:t>
        </w:r>
        <w:r w:rsidR="00576B1E" w:rsidRPr="00576B1E">
          <w:rPr>
            <w:noProof/>
            <w:webHidden/>
          </w:rPr>
          <w:fldChar w:fldCharType="end"/>
        </w:r>
      </w:hyperlink>
    </w:p>
    <w:p w14:paraId="65383694" w14:textId="7A6E158E" w:rsidR="00576B1E" w:rsidRPr="00576B1E" w:rsidRDefault="00611F56" w:rsidP="00A33452">
      <w:pPr>
        <w:pStyle w:val="TM1"/>
        <w:rPr>
          <w:rFonts w:eastAsiaTheme="minorEastAsia" w:cstheme="minorBidi"/>
          <w:noProof/>
        </w:rPr>
      </w:pPr>
      <w:hyperlink w:anchor="_Toc30932536" w:history="1">
        <w:r w:rsidR="00576B1E" w:rsidRPr="00576B1E">
          <w:rPr>
            <w:rStyle w:val="Lienhypertexte"/>
            <w:rFonts w:asciiTheme="minorHAnsi" w:hAnsiTheme="minorHAnsi"/>
            <w:noProof/>
          </w:rPr>
          <w:t>5.</w:t>
        </w:r>
        <w:r w:rsidR="00576B1E" w:rsidRPr="00576B1E">
          <w:rPr>
            <w:rFonts w:eastAsiaTheme="minorEastAsia" w:cstheme="minorBidi"/>
            <w:noProof/>
          </w:rPr>
          <w:tab/>
        </w:r>
        <w:r w:rsidR="00576B1E" w:rsidRPr="00576B1E">
          <w:rPr>
            <w:rStyle w:val="Lienhypertexte"/>
            <w:rFonts w:asciiTheme="minorHAnsi" w:hAnsiTheme="minorHAnsi"/>
            <w:noProof/>
          </w:rPr>
          <w:t>APPLICATION FORM (</w:t>
        </w:r>
        <w:r w:rsidR="00A1310F">
          <w:rPr>
            <w:rStyle w:val="Lienhypertexte"/>
            <w:rFonts w:asciiTheme="minorHAnsi" w:hAnsiTheme="minorHAnsi"/>
            <w:noProof/>
          </w:rPr>
          <w:t>IP:CSW/CSD</w:t>
        </w:r>
        <w:r w:rsidR="0004077A">
          <w:rPr>
            <w:rStyle w:val="Lienhypertexte"/>
            <w:rFonts w:asciiTheme="minorHAnsi" w:hAnsiTheme="minorHAnsi"/>
            <w:noProof/>
          </w:rPr>
          <w:t>/CS</w:t>
        </w:r>
        <w:r w:rsidR="00576B1E" w:rsidRPr="00576B1E">
          <w:rPr>
            <w:rStyle w:val="Lienhypertexte"/>
            <w:rFonts w:asciiTheme="minorHAnsi" w:hAnsiTheme="minorHAnsi"/>
            <w:noProof/>
          </w:rPr>
          <w:t>)</w:t>
        </w:r>
        <w:r w:rsidR="00576B1E" w:rsidRPr="00576B1E">
          <w:rPr>
            <w:noProof/>
            <w:webHidden/>
          </w:rPr>
          <w:tab/>
        </w:r>
        <w:r w:rsidR="00801669">
          <w:rPr>
            <w:noProof/>
            <w:webHidden/>
          </w:rPr>
          <w:t>14</w:t>
        </w:r>
      </w:hyperlink>
    </w:p>
    <w:p w14:paraId="70A2520B" w14:textId="77777777" w:rsidR="00576B1E" w:rsidRDefault="002A139B" w:rsidP="00576B1E">
      <w:pPr>
        <w:snapToGrid w:val="0"/>
        <w:spacing w:before="120" w:line="360" w:lineRule="auto"/>
        <w:rPr>
          <w:rFonts w:asciiTheme="minorHAnsi" w:hAnsiTheme="minorHAnsi"/>
          <w:u w:val="single"/>
        </w:rPr>
      </w:pPr>
      <w:r w:rsidRPr="00576B1E">
        <w:rPr>
          <w:rFonts w:asciiTheme="minorHAnsi" w:hAnsiTheme="minorHAnsi"/>
          <w:u w:val="single"/>
        </w:rPr>
        <w:fldChar w:fldCharType="end"/>
      </w:r>
    </w:p>
    <w:p w14:paraId="1E325647" w14:textId="77777777" w:rsidR="002A139B" w:rsidRDefault="00576B1E" w:rsidP="002A139B">
      <w:pPr>
        <w:snapToGrid w:val="0"/>
        <w:spacing w:before="120"/>
        <w:rPr>
          <w:rFonts w:asciiTheme="minorHAnsi" w:hAnsiTheme="minorHAnsi"/>
          <w:b/>
          <w:bCs/>
          <w:sz w:val="22"/>
          <w:szCs w:val="22"/>
          <w:u w:val="single"/>
        </w:rPr>
      </w:pPr>
      <w:r>
        <w:rPr>
          <w:rFonts w:asciiTheme="minorHAnsi" w:hAnsiTheme="minorHAnsi"/>
          <w:u w:val="single"/>
        </w:rPr>
        <w:br w:type="column"/>
      </w:r>
    </w:p>
    <w:p w14:paraId="0C249306" w14:textId="77777777" w:rsidR="002A139B" w:rsidRPr="002A139B" w:rsidRDefault="002A139B" w:rsidP="006149F4">
      <w:pPr>
        <w:pStyle w:val="Titre1"/>
        <w:numPr>
          <w:ilvl w:val="0"/>
          <w:numId w:val="16"/>
        </w:numPr>
        <w:jc w:val="center"/>
        <w:rPr>
          <w:b/>
          <w:bCs/>
        </w:rPr>
      </w:pPr>
      <w:bookmarkStart w:id="0" w:name="_Toc30932532"/>
      <w:r w:rsidRPr="002A139B">
        <w:rPr>
          <w:b/>
          <w:bCs/>
        </w:rPr>
        <w:t>DESCRIPTION OF CALL</w:t>
      </w:r>
      <w:bookmarkEnd w:id="0"/>
    </w:p>
    <w:p w14:paraId="72290D9E" w14:textId="77777777" w:rsidR="002A139B" w:rsidRDefault="002A139B" w:rsidP="00E7777D">
      <w:pPr>
        <w:snapToGrid w:val="0"/>
        <w:spacing w:before="120"/>
        <w:jc w:val="both"/>
        <w:rPr>
          <w:rFonts w:asciiTheme="minorHAnsi" w:hAnsiTheme="minorHAnsi"/>
          <w:b/>
          <w:bCs/>
          <w:i/>
          <w:iCs/>
          <w:sz w:val="22"/>
          <w:szCs w:val="22"/>
        </w:rPr>
      </w:pPr>
    </w:p>
    <w:p w14:paraId="2BFC4855"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Purpose - Aims</w:t>
      </w:r>
    </w:p>
    <w:p w14:paraId="086FA7F2" w14:textId="13634ABD"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purpose of the </w:t>
      </w:r>
      <w:r w:rsidR="00C020D1" w:rsidRPr="00820E8E">
        <w:rPr>
          <w:rFonts w:asciiTheme="minorHAnsi" w:hAnsiTheme="minorHAnsi"/>
          <w:b/>
          <w:bCs/>
          <w:sz w:val="22"/>
          <w:szCs w:val="22"/>
        </w:rPr>
        <w:t xml:space="preserve">CIVIS </w:t>
      </w:r>
      <w:r w:rsidR="00A1310F">
        <w:rPr>
          <w:rFonts w:asciiTheme="minorHAnsi" w:hAnsiTheme="minorHAnsi"/>
          <w:b/>
          <w:bCs/>
          <w:sz w:val="22"/>
          <w:szCs w:val="22"/>
        </w:rPr>
        <w:t xml:space="preserve">Intensive Programs: CIVIS </w:t>
      </w:r>
      <w:r w:rsidR="00C020D1" w:rsidRPr="00820E8E">
        <w:rPr>
          <w:rFonts w:asciiTheme="minorHAnsi" w:hAnsiTheme="minorHAnsi"/>
          <w:b/>
          <w:bCs/>
          <w:sz w:val="22"/>
          <w:szCs w:val="22"/>
        </w:rPr>
        <w:t>Student Week/Student Days</w:t>
      </w:r>
      <w:r w:rsidR="0004077A">
        <w:rPr>
          <w:rFonts w:asciiTheme="minorHAnsi" w:hAnsiTheme="minorHAnsi"/>
          <w:b/>
          <w:bCs/>
          <w:sz w:val="22"/>
          <w:szCs w:val="22"/>
        </w:rPr>
        <w:t>/School</w:t>
      </w:r>
      <w:r w:rsidRPr="00820E8E">
        <w:rPr>
          <w:rFonts w:asciiTheme="minorHAnsi" w:hAnsiTheme="minorHAnsi"/>
          <w:b/>
          <w:bCs/>
          <w:sz w:val="22"/>
          <w:szCs w:val="22"/>
        </w:rPr>
        <w:t xml:space="preserve"> (</w:t>
      </w:r>
      <w:r w:rsidR="00A1310F">
        <w:rPr>
          <w:rFonts w:asciiTheme="minorHAnsi" w:hAnsiTheme="minorHAnsi"/>
          <w:b/>
          <w:bCs/>
          <w:sz w:val="22"/>
          <w:szCs w:val="22"/>
        </w:rPr>
        <w:t>IP:CSW/CSD</w:t>
      </w:r>
      <w:r w:rsidR="0004077A">
        <w:rPr>
          <w:rFonts w:asciiTheme="minorHAnsi" w:hAnsiTheme="minorHAnsi"/>
          <w:b/>
          <w:bCs/>
          <w:sz w:val="22"/>
          <w:szCs w:val="22"/>
        </w:rPr>
        <w:t>/CS</w:t>
      </w:r>
      <w:r w:rsidRPr="00820E8E">
        <w:rPr>
          <w:rFonts w:asciiTheme="minorHAnsi" w:hAnsiTheme="minorHAnsi"/>
          <w:b/>
          <w:bCs/>
          <w:sz w:val="22"/>
          <w:szCs w:val="22"/>
        </w:rPr>
        <w:t xml:space="preserve">) </w:t>
      </w:r>
      <w:r w:rsidRPr="00820E8E">
        <w:rPr>
          <w:rFonts w:asciiTheme="minorHAnsi" w:hAnsiTheme="minorHAnsi"/>
          <w:sz w:val="22"/>
          <w:szCs w:val="22"/>
        </w:rPr>
        <w:t>is to enhance collaboration among the partner Universities of the CIVIS alliance, bringing together their scholars and students. Accordingly, the principal aims of the International week/International days are:</w:t>
      </w:r>
    </w:p>
    <w:p w14:paraId="3E8A91D5"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to increase student mobility,</w:t>
      </w:r>
    </w:p>
    <w:p w14:paraId="65096494"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increase the recognition of our partner institutions among our students and academic staff,</w:t>
      </w:r>
    </w:p>
    <w:p w14:paraId="3464778E"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offer a concentrated educational experience over a short period of time,</w:t>
      </w:r>
    </w:p>
    <w:p w14:paraId="0D4B4ABF"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promote the exchange of knowledge, ideas and discussions on specific topics,</w:t>
      </w:r>
      <w:r w:rsidRPr="00820E8E">
        <w:rPr>
          <w:rFonts w:asciiTheme="minorHAnsi" w:hAnsiTheme="minorHAnsi"/>
          <w:color w:val="131313"/>
          <w:sz w:val="22"/>
          <w:szCs w:val="22"/>
          <w:lang w:eastAsia="en-GB"/>
        </w:rPr>
        <w:t xml:space="preserve"> instigate new thoughts and animate debates,</w:t>
      </w:r>
    </w:p>
    <w:p w14:paraId="1C7F31CB"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expose visiting students to the academic and cultural experience of the host university,</w:t>
      </w:r>
    </w:p>
    <w:p w14:paraId="56A5F942"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cultivate an international mentality among students, </w:t>
      </w:r>
    </w:p>
    <w:p w14:paraId="385841E1"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create bonds among partner institutions, academics and students, offer networking opportunities,</w:t>
      </w:r>
    </w:p>
    <w:p w14:paraId="2CE4139B" w14:textId="77777777" w:rsidR="00C72418" w:rsidRPr="00820E8E" w:rsidRDefault="00C72418" w:rsidP="006149F4">
      <w:pPr>
        <w:pStyle w:val="Paragraphedeliste"/>
        <w:numPr>
          <w:ilvl w:val="0"/>
          <w:numId w:val="3"/>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val="en-GB" w:eastAsia="en-GB"/>
        </w:rPr>
        <w:t>support structuring learning / research collaboration or strategies,</w:t>
      </w:r>
    </w:p>
    <w:p w14:paraId="44D0E3FF"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color w:val="131313"/>
          <w:sz w:val="22"/>
          <w:szCs w:val="22"/>
          <w:lang w:eastAsia="en-GB"/>
        </w:rPr>
        <w:t xml:space="preserve">become the </w:t>
      </w:r>
      <w:r w:rsidRPr="00820E8E">
        <w:rPr>
          <w:rFonts w:asciiTheme="minorHAnsi" w:hAnsiTheme="minorHAnsi"/>
          <w:b/>
          <w:bCs/>
          <w:color w:val="131313"/>
          <w:sz w:val="22"/>
          <w:szCs w:val="22"/>
          <w:lang w:eastAsia="en-GB"/>
        </w:rPr>
        <w:t xml:space="preserve">largest annual extracurricular educational event on </w:t>
      </w:r>
      <w:r w:rsidR="00480EA7" w:rsidRPr="00820E8E">
        <w:rPr>
          <w:rFonts w:asciiTheme="minorHAnsi" w:hAnsiTheme="minorHAnsi"/>
          <w:b/>
          <w:bCs/>
          <w:color w:val="131313"/>
          <w:sz w:val="22"/>
          <w:szCs w:val="22"/>
          <w:lang w:eastAsia="en-GB"/>
        </w:rPr>
        <w:t>campus for the CIVIS partners.</w:t>
      </w:r>
    </w:p>
    <w:p w14:paraId="1CC77A71" w14:textId="77777777" w:rsidR="00C72418" w:rsidRPr="00820E8E" w:rsidRDefault="00C72418" w:rsidP="006149F4">
      <w:pPr>
        <w:pStyle w:val="Paragraphedeliste"/>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as </w:t>
      </w:r>
      <w:r w:rsidRPr="00820E8E">
        <w:rPr>
          <w:rFonts w:asciiTheme="minorHAnsi" w:hAnsiTheme="minorHAnsi"/>
          <w:b/>
          <w:bCs/>
          <w:sz w:val="22"/>
          <w:szCs w:val="22"/>
          <w:lang w:eastAsia="en-GB"/>
        </w:rPr>
        <w:t>a signature event, promote the CIVIS brand</w:t>
      </w:r>
      <w:r w:rsidRPr="00820E8E">
        <w:rPr>
          <w:rFonts w:asciiTheme="minorHAnsi" w:hAnsiTheme="minorHAnsi"/>
          <w:sz w:val="22"/>
          <w:szCs w:val="22"/>
          <w:lang w:eastAsia="en-GB"/>
        </w:rPr>
        <w:t xml:space="preserve"> among the academic community of the alliance.</w:t>
      </w:r>
    </w:p>
    <w:p w14:paraId="2BB0FB7F"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Target</w:t>
      </w:r>
    </w:p>
    <w:p w14:paraId="3FAD04B0" w14:textId="095A4C99" w:rsidR="00C72418" w:rsidRPr="00820E8E" w:rsidRDefault="00C72418" w:rsidP="006149F4">
      <w:pPr>
        <w:pStyle w:val="Paragraphedeliste"/>
        <w:numPr>
          <w:ilvl w:val="0"/>
          <w:numId w:val="10"/>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Make the participation of local &amp; visiting students to a </w:t>
      </w:r>
      <w:r w:rsidR="00A1310F">
        <w:rPr>
          <w:rFonts w:asciiTheme="minorHAnsi" w:hAnsiTheme="minorHAnsi"/>
          <w:sz w:val="22"/>
          <w:szCs w:val="22"/>
          <w:lang w:eastAsia="en-GB"/>
        </w:rPr>
        <w:t>IP:CSW/CSD</w:t>
      </w:r>
      <w:r w:rsidR="0004077A">
        <w:rPr>
          <w:rFonts w:asciiTheme="minorHAnsi" w:hAnsiTheme="minorHAnsi"/>
          <w:sz w:val="22"/>
          <w:szCs w:val="22"/>
          <w:lang w:eastAsia="en-GB"/>
        </w:rPr>
        <w:t>/CS</w:t>
      </w:r>
      <w:r w:rsidRPr="00820E8E">
        <w:rPr>
          <w:rFonts w:asciiTheme="minorHAnsi" w:hAnsiTheme="minorHAnsi"/>
          <w:sz w:val="22"/>
          <w:szCs w:val="22"/>
          <w:lang w:eastAsia="en-GB"/>
        </w:rPr>
        <w:t xml:space="preserve"> event, as attested by a Certificate of Attendance, one of the necessary elements for the delivery of a </w:t>
      </w:r>
      <w:r w:rsidRPr="00820E8E">
        <w:rPr>
          <w:rFonts w:asciiTheme="minorHAnsi" w:hAnsiTheme="minorHAnsi"/>
          <w:b/>
          <w:bCs/>
          <w:sz w:val="22"/>
          <w:szCs w:val="22"/>
          <w:u w:val="single"/>
          <w:lang w:eastAsia="en-GB"/>
        </w:rPr>
        <w:t xml:space="preserve">CIVIS </w:t>
      </w:r>
      <w:r w:rsidR="006B2ADB">
        <w:rPr>
          <w:rFonts w:asciiTheme="minorHAnsi" w:hAnsiTheme="minorHAnsi"/>
          <w:b/>
          <w:bCs/>
          <w:sz w:val="22"/>
          <w:szCs w:val="22"/>
          <w:u w:val="single"/>
          <w:lang w:eastAsia="en-GB"/>
        </w:rPr>
        <w:t>Passport</w:t>
      </w:r>
      <w:r w:rsidR="00C439B5">
        <w:rPr>
          <w:rFonts w:asciiTheme="minorHAnsi" w:hAnsiTheme="minorHAnsi"/>
          <w:b/>
          <w:bCs/>
          <w:sz w:val="22"/>
          <w:szCs w:val="22"/>
          <w:u w:val="single"/>
          <w:lang w:eastAsia="en-GB"/>
        </w:rPr>
        <w:t>.</w:t>
      </w:r>
    </w:p>
    <w:p w14:paraId="6B99ADB3" w14:textId="77777777" w:rsidR="00C72418" w:rsidRPr="00820E8E" w:rsidRDefault="00C72418" w:rsidP="00E7777D">
      <w:pPr>
        <w:snapToGrid w:val="0"/>
        <w:spacing w:before="120"/>
        <w:jc w:val="both"/>
        <w:rPr>
          <w:rFonts w:asciiTheme="minorHAnsi" w:hAnsiTheme="minorHAnsi"/>
          <w:b/>
          <w:bCs/>
          <w:i/>
          <w:iCs/>
          <w:sz w:val="22"/>
          <w:szCs w:val="22"/>
        </w:rPr>
      </w:pPr>
    </w:p>
    <w:p w14:paraId="01A99D19"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Organizer(s)</w:t>
      </w:r>
    </w:p>
    <w:p w14:paraId="62FC7F4D" w14:textId="32CF54BB" w:rsidR="00C72418" w:rsidRPr="00820E8E" w:rsidRDefault="00A1310F" w:rsidP="006149F4">
      <w:pPr>
        <w:pStyle w:val="Paragraphedeliste"/>
        <w:numPr>
          <w:ilvl w:val="0"/>
          <w:numId w:val="5"/>
        </w:numPr>
        <w:snapToGrid w:val="0"/>
        <w:spacing w:before="120"/>
        <w:contextualSpacing w:val="0"/>
        <w:jc w:val="both"/>
        <w:rPr>
          <w:rFonts w:asciiTheme="minorHAnsi" w:hAnsiTheme="minorHAnsi"/>
          <w:b/>
          <w:bCs/>
          <w:i/>
          <w:iCs/>
          <w:sz w:val="22"/>
          <w:szCs w:val="22"/>
          <w:lang w:eastAsia="en-GB"/>
        </w:rPr>
      </w:pPr>
      <w:r>
        <w:rPr>
          <w:rFonts w:asciiTheme="minorHAnsi" w:hAnsiTheme="minorHAnsi"/>
          <w:b/>
          <w:bCs/>
          <w:sz w:val="22"/>
          <w:szCs w:val="22"/>
          <w:lang w:eastAsia="en-GB"/>
        </w:rPr>
        <w:t>IP:CSW/CSD</w:t>
      </w:r>
      <w:r w:rsidR="00E03449">
        <w:rPr>
          <w:rFonts w:asciiTheme="minorHAnsi" w:hAnsiTheme="minorHAnsi"/>
          <w:b/>
          <w:bCs/>
          <w:sz w:val="22"/>
          <w:szCs w:val="22"/>
          <w:lang w:eastAsia="en-GB"/>
        </w:rPr>
        <w:t>/CS</w:t>
      </w:r>
      <w:r w:rsidR="00C72418" w:rsidRPr="00820E8E">
        <w:rPr>
          <w:rFonts w:asciiTheme="minorHAnsi" w:hAnsiTheme="minorHAnsi"/>
          <w:sz w:val="22"/>
          <w:szCs w:val="22"/>
          <w:lang w:eastAsia="en-GB"/>
        </w:rPr>
        <w:t xml:space="preserve"> may be organized independently by </w:t>
      </w:r>
      <w:r w:rsidR="00C72418" w:rsidRPr="00820E8E">
        <w:rPr>
          <w:rFonts w:asciiTheme="minorHAnsi" w:hAnsiTheme="minorHAnsi"/>
          <w:sz w:val="22"/>
          <w:szCs w:val="22"/>
          <w:u w:val="single"/>
          <w:lang w:eastAsia="en-GB"/>
        </w:rPr>
        <w:t xml:space="preserve">any Faculty/School/Department of the CIVIS alliance Universities, at a Faculty/School/Department level or in collaboration of several among these. </w:t>
      </w:r>
    </w:p>
    <w:p w14:paraId="0BACA829" w14:textId="77777777" w:rsidR="00C72418" w:rsidRPr="00820E8E" w:rsidRDefault="00C72418" w:rsidP="006149F4">
      <w:pPr>
        <w:pStyle w:val="Paragraphedeliste"/>
        <w:numPr>
          <w:ilvl w:val="0"/>
          <w:numId w:val="5"/>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In </w:t>
      </w:r>
      <w:r w:rsidRPr="00820E8E">
        <w:rPr>
          <w:rFonts w:asciiTheme="minorHAnsi" w:hAnsiTheme="minorHAnsi"/>
          <w:sz w:val="22"/>
          <w:szCs w:val="22"/>
          <w:u w:val="single"/>
          <w:lang w:eastAsia="en-GB"/>
        </w:rPr>
        <w:t xml:space="preserve">collaboration with the respective Faculties/Schools/Departments </w:t>
      </w:r>
      <w:r w:rsidRPr="00820E8E">
        <w:rPr>
          <w:rFonts w:asciiTheme="minorHAnsi" w:hAnsiTheme="minorHAnsi"/>
          <w:b/>
          <w:bCs/>
          <w:sz w:val="22"/>
          <w:szCs w:val="22"/>
          <w:u w:val="single"/>
          <w:lang w:eastAsia="en-GB"/>
        </w:rPr>
        <w:t>of at least two (2) other CIVIS alliance Universities</w:t>
      </w:r>
      <w:r w:rsidRPr="00820E8E">
        <w:rPr>
          <w:rFonts w:asciiTheme="minorHAnsi" w:hAnsiTheme="minorHAnsi"/>
          <w:b/>
          <w:bCs/>
          <w:sz w:val="22"/>
          <w:szCs w:val="22"/>
          <w:lang w:eastAsia="en-GB"/>
        </w:rPr>
        <w:t xml:space="preserve"> </w:t>
      </w:r>
      <w:r w:rsidRPr="00820E8E">
        <w:rPr>
          <w:rFonts w:asciiTheme="minorHAnsi" w:hAnsiTheme="minorHAnsi"/>
          <w:sz w:val="22"/>
          <w:szCs w:val="22"/>
          <w:lang w:eastAsia="en-GB"/>
        </w:rPr>
        <w:t xml:space="preserve">(taking into account geographical balance) or more.  </w:t>
      </w:r>
    </w:p>
    <w:p w14:paraId="79BBDD25" w14:textId="033798FC" w:rsidR="00696577" w:rsidRPr="00D520F2" w:rsidRDefault="00696577" w:rsidP="00696577">
      <w:pPr>
        <w:pStyle w:val="Paragraphedeliste"/>
        <w:numPr>
          <w:ilvl w:val="0"/>
          <w:numId w:val="5"/>
        </w:numPr>
        <w:snapToGrid w:val="0"/>
        <w:spacing w:before="120"/>
        <w:contextualSpacing w:val="0"/>
        <w:jc w:val="both"/>
        <w:rPr>
          <w:rFonts w:asciiTheme="minorHAnsi" w:hAnsiTheme="minorHAnsi"/>
          <w:bCs/>
          <w:i/>
          <w:iCs/>
          <w:sz w:val="22"/>
          <w:szCs w:val="22"/>
          <w:lang w:eastAsia="en-GB"/>
        </w:rPr>
      </w:pPr>
      <w:r w:rsidRPr="00F95B88">
        <w:rPr>
          <w:rFonts w:asciiTheme="minorHAnsi" w:hAnsiTheme="minorHAnsi"/>
          <w:bCs/>
          <w:iCs/>
          <w:sz w:val="22"/>
          <w:szCs w:val="22"/>
          <w:lang w:eastAsia="en-GB"/>
        </w:rPr>
        <w:t xml:space="preserve">May include activities in </w:t>
      </w:r>
      <w:r w:rsidRPr="007510CB">
        <w:rPr>
          <w:rFonts w:asciiTheme="minorHAnsi" w:hAnsiTheme="minorHAnsi"/>
          <w:b/>
          <w:bCs/>
          <w:iCs/>
          <w:sz w:val="22"/>
          <w:szCs w:val="22"/>
          <w:u w:val="single"/>
          <w:lang w:eastAsia="en-GB"/>
        </w:rPr>
        <w:t>blended</w:t>
      </w:r>
      <w:r w:rsidRPr="00F95B88">
        <w:rPr>
          <w:rFonts w:asciiTheme="minorHAnsi" w:hAnsiTheme="minorHAnsi"/>
          <w:bCs/>
          <w:iCs/>
          <w:sz w:val="22"/>
          <w:szCs w:val="22"/>
          <w:lang w:eastAsia="en-GB"/>
        </w:rPr>
        <w:t xml:space="preserve"> format (physical &amp; digital)</w:t>
      </w:r>
    </w:p>
    <w:p w14:paraId="3C2F39A0" w14:textId="188AC07B" w:rsidR="00B769F7" w:rsidRPr="00D520F2" w:rsidRDefault="00B769F7" w:rsidP="00B769F7">
      <w:pPr>
        <w:pStyle w:val="Paragraphedeliste"/>
        <w:numPr>
          <w:ilvl w:val="0"/>
          <w:numId w:val="5"/>
        </w:numPr>
        <w:snapToGrid w:val="0"/>
        <w:spacing w:before="120"/>
        <w:jc w:val="both"/>
        <w:rPr>
          <w:rFonts w:asciiTheme="minorHAnsi" w:hAnsiTheme="minorHAnsi"/>
          <w:b/>
          <w:bCs/>
          <w:i/>
          <w:iCs/>
          <w:sz w:val="22"/>
          <w:szCs w:val="22"/>
          <w:lang w:eastAsia="en-GB"/>
        </w:rPr>
      </w:pPr>
      <w:r>
        <w:rPr>
          <w:rFonts w:asciiTheme="minorHAnsi" w:hAnsiTheme="minorHAnsi"/>
          <w:sz w:val="22"/>
          <w:szCs w:val="22"/>
          <w:lang w:eastAsia="en-GB"/>
        </w:rPr>
        <w:lastRenderedPageBreak/>
        <w:t xml:space="preserve">May include lessons/field work in the different participating Universities. </w:t>
      </w:r>
    </w:p>
    <w:p w14:paraId="2CA1FD1C" w14:textId="77777777" w:rsidR="00B769F7" w:rsidRDefault="00B769F7" w:rsidP="00B769F7">
      <w:pPr>
        <w:pStyle w:val="Paragraphedeliste"/>
        <w:numPr>
          <w:ilvl w:val="0"/>
          <w:numId w:val="5"/>
        </w:numPr>
        <w:snapToGrid w:val="0"/>
        <w:spacing w:before="120"/>
        <w:jc w:val="both"/>
        <w:rPr>
          <w:rFonts w:asciiTheme="minorHAnsi" w:hAnsiTheme="minorHAnsi"/>
          <w:b/>
          <w:bCs/>
          <w:i/>
          <w:iCs/>
          <w:sz w:val="22"/>
          <w:szCs w:val="22"/>
          <w:lang w:eastAsia="en-GB"/>
        </w:rPr>
      </w:pPr>
      <w:r>
        <w:rPr>
          <w:rFonts w:asciiTheme="minorHAnsi" w:hAnsiTheme="minorHAnsi"/>
          <w:sz w:val="22"/>
          <w:szCs w:val="22"/>
          <w:lang w:eastAsia="en-GB"/>
        </w:rPr>
        <w:t xml:space="preserve">In case of existing Summer Schools in the CIVIS alliance, they can be part of the Short-Term Mobility, if Professors from 2 other CIVIS Universities are included and the other criteria are adapted to these of this call. </w:t>
      </w:r>
    </w:p>
    <w:p w14:paraId="06F4A4C3" w14:textId="77777777" w:rsidR="00B769F7" w:rsidRPr="007510CB" w:rsidRDefault="00B769F7" w:rsidP="00D520F2">
      <w:pPr>
        <w:pStyle w:val="Paragraphedeliste"/>
        <w:snapToGrid w:val="0"/>
        <w:spacing w:before="120"/>
        <w:contextualSpacing w:val="0"/>
        <w:jc w:val="both"/>
        <w:rPr>
          <w:rFonts w:asciiTheme="minorHAnsi" w:hAnsiTheme="minorHAnsi"/>
          <w:bCs/>
          <w:i/>
          <w:iCs/>
          <w:sz w:val="22"/>
          <w:szCs w:val="22"/>
          <w:lang w:eastAsia="en-GB"/>
        </w:rPr>
      </w:pPr>
    </w:p>
    <w:p w14:paraId="5B0B113D" w14:textId="77777777" w:rsidR="00C72418" w:rsidRPr="00820E8E" w:rsidRDefault="00C72418" w:rsidP="00E7777D">
      <w:pPr>
        <w:snapToGrid w:val="0"/>
        <w:spacing w:before="120"/>
        <w:jc w:val="both"/>
        <w:rPr>
          <w:rFonts w:asciiTheme="minorHAnsi" w:hAnsiTheme="minorHAnsi"/>
          <w:b/>
          <w:bCs/>
          <w:i/>
          <w:iCs/>
          <w:sz w:val="22"/>
          <w:szCs w:val="22"/>
        </w:rPr>
      </w:pPr>
    </w:p>
    <w:p w14:paraId="52A13C9B"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Duration</w:t>
      </w:r>
    </w:p>
    <w:p w14:paraId="0E9EF249" w14:textId="1D02B29D"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Depending on the total duration of the event, it may be formulated as:</w:t>
      </w:r>
    </w:p>
    <w:p w14:paraId="02C1842F" w14:textId="77777777" w:rsidR="00C72418" w:rsidRPr="00820E8E" w:rsidRDefault="00A1310F" w:rsidP="006149F4">
      <w:pPr>
        <w:pStyle w:val="Paragraphedeliste"/>
        <w:numPr>
          <w:ilvl w:val="0"/>
          <w:numId w:val="2"/>
        </w:numPr>
        <w:snapToGrid w:val="0"/>
        <w:spacing w:before="120"/>
        <w:contextualSpacing w:val="0"/>
        <w:jc w:val="both"/>
        <w:rPr>
          <w:rFonts w:asciiTheme="minorHAnsi" w:hAnsiTheme="minorHAnsi"/>
          <w:sz w:val="22"/>
          <w:szCs w:val="22"/>
          <w:lang w:eastAsia="en-GB"/>
        </w:rPr>
      </w:pPr>
      <w:r>
        <w:rPr>
          <w:rFonts w:asciiTheme="minorHAnsi" w:hAnsiTheme="minorHAnsi"/>
          <w:b/>
          <w:bCs/>
          <w:sz w:val="22"/>
          <w:szCs w:val="22"/>
          <w:lang w:eastAsia="en-GB"/>
        </w:rPr>
        <w:t xml:space="preserve">Intensive Programs: </w:t>
      </w:r>
      <w:r w:rsidR="00C72418" w:rsidRPr="00820E8E">
        <w:rPr>
          <w:rFonts w:asciiTheme="minorHAnsi" w:hAnsiTheme="minorHAnsi"/>
          <w:b/>
          <w:bCs/>
          <w:sz w:val="22"/>
          <w:szCs w:val="22"/>
          <w:lang w:eastAsia="en-GB"/>
        </w:rPr>
        <w:t xml:space="preserve">CIVIS </w:t>
      </w:r>
      <w:r w:rsidR="003A7FE6" w:rsidRPr="00820E8E">
        <w:rPr>
          <w:rFonts w:asciiTheme="minorHAnsi" w:hAnsiTheme="minorHAnsi"/>
          <w:b/>
          <w:bCs/>
          <w:sz w:val="22"/>
          <w:szCs w:val="22"/>
          <w:lang w:eastAsia="en-GB"/>
        </w:rPr>
        <w:t>STUDENT WEEK</w:t>
      </w:r>
      <w:r w:rsidR="00C72418" w:rsidRPr="00820E8E">
        <w:rPr>
          <w:rFonts w:asciiTheme="minorHAnsi" w:hAnsiTheme="minorHAnsi"/>
          <w:sz w:val="22"/>
          <w:szCs w:val="22"/>
          <w:lang w:eastAsia="en-GB"/>
        </w:rPr>
        <w:t>: if extending to five (5) days</w:t>
      </w:r>
    </w:p>
    <w:p w14:paraId="54F8B240" w14:textId="67678364" w:rsidR="005D5A36" w:rsidRDefault="00A1310F" w:rsidP="00C83B65">
      <w:pPr>
        <w:pStyle w:val="Paragraphedeliste"/>
        <w:numPr>
          <w:ilvl w:val="0"/>
          <w:numId w:val="2"/>
        </w:numPr>
        <w:snapToGrid w:val="0"/>
        <w:spacing w:before="120"/>
        <w:contextualSpacing w:val="0"/>
        <w:jc w:val="both"/>
        <w:rPr>
          <w:rFonts w:asciiTheme="minorHAnsi" w:hAnsiTheme="minorHAnsi"/>
          <w:sz w:val="22"/>
          <w:szCs w:val="22"/>
          <w:lang w:eastAsia="en-GB"/>
        </w:rPr>
      </w:pPr>
      <w:r>
        <w:rPr>
          <w:rFonts w:asciiTheme="minorHAnsi" w:hAnsiTheme="minorHAnsi"/>
          <w:b/>
          <w:bCs/>
          <w:sz w:val="22"/>
          <w:szCs w:val="22"/>
          <w:lang w:eastAsia="en-GB"/>
        </w:rPr>
        <w:t xml:space="preserve">Intensive Programs: </w:t>
      </w:r>
      <w:r w:rsidR="00C72418" w:rsidRPr="00820E8E">
        <w:rPr>
          <w:rFonts w:asciiTheme="minorHAnsi" w:hAnsiTheme="minorHAnsi"/>
          <w:b/>
          <w:bCs/>
          <w:sz w:val="22"/>
          <w:szCs w:val="22"/>
          <w:lang w:eastAsia="en-GB"/>
        </w:rPr>
        <w:t xml:space="preserve">CIVIS </w:t>
      </w:r>
      <w:r w:rsidR="003A7FE6" w:rsidRPr="00820E8E">
        <w:rPr>
          <w:rFonts w:asciiTheme="minorHAnsi" w:hAnsiTheme="minorHAnsi"/>
          <w:b/>
          <w:bCs/>
          <w:sz w:val="22"/>
          <w:szCs w:val="22"/>
          <w:lang w:eastAsia="en-GB"/>
        </w:rPr>
        <w:t>STUDENT DAYS</w:t>
      </w:r>
      <w:r w:rsidR="00C72418" w:rsidRPr="00820E8E">
        <w:rPr>
          <w:rFonts w:asciiTheme="minorHAnsi" w:hAnsiTheme="minorHAnsi"/>
          <w:b/>
          <w:bCs/>
          <w:sz w:val="22"/>
          <w:szCs w:val="22"/>
          <w:lang w:eastAsia="en-GB"/>
        </w:rPr>
        <w:t>:</w:t>
      </w:r>
      <w:r w:rsidR="00C72418" w:rsidRPr="00820E8E">
        <w:rPr>
          <w:rFonts w:asciiTheme="minorHAnsi" w:hAnsiTheme="minorHAnsi"/>
          <w:sz w:val="22"/>
          <w:szCs w:val="22"/>
          <w:lang w:eastAsia="en-GB"/>
        </w:rPr>
        <w:t xml:space="preserve"> if extending from </w:t>
      </w:r>
      <w:r w:rsidR="003A7FE6" w:rsidRPr="00820E8E">
        <w:rPr>
          <w:rFonts w:asciiTheme="minorHAnsi" w:hAnsiTheme="minorHAnsi"/>
          <w:sz w:val="22"/>
          <w:szCs w:val="22"/>
          <w:lang w:eastAsia="en-GB"/>
        </w:rPr>
        <w:t>two</w:t>
      </w:r>
      <w:r w:rsidR="00C72418" w:rsidRPr="00820E8E">
        <w:rPr>
          <w:rFonts w:asciiTheme="minorHAnsi" w:hAnsiTheme="minorHAnsi"/>
          <w:sz w:val="22"/>
          <w:szCs w:val="22"/>
          <w:lang w:eastAsia="en-GB"/>
        </w:rPr>
        <w:t xml:space="preserve"> (</w:t>
      </w:r>
      <w:r w:rsidR="003A7FE6" w:rsidRPr="00820E8E">
        <w:rPr>
          <w:rFonts w:asciiTheme="minorHAnsi" w:hAnsiTheme="minorHAnsi"/>
          <w:sz w:val="22"/>
          <w:szCs w:val="22"/>
          <w:lang w:eastAsia="en-GB"/>
        </w:rPr>
        <w:t>2</w:t>
      </w:r>
      <w:r w:rsidR="00C72418" w:rsidRPr="00820E8E">
        <w:rPr>
          <w:rFonts w:asciiTheme="minorHAnsi" w:hAnsiTheme="minorHAnsi"/>
          <w:sz w:val="22"/>
          <w:szCs w:val="22"/>
          <w:lang w:eastAsia="en-GB"/>
        </w:rPr>
        <w:t xml:space="preserve">) to four (4) days. </w:t>
      </w:r>
    </w:p>
    <w:p w14:paraId="09287AA8" w14:textId="41814128" w:rsidR="00B769F7" w:rsidRPr="00B769F7" w:rsidRDefault="00B769F7" w:rsidP="00B769F7">
      <w:pPr>
        <w:pStyle w:val="Paragraphedeliste"/>
        <w:numPr>
          <w:ilvl w:val="0"/>
          <w:numId w:val="2"/>
        </w:numPr>
        <w:snapToGrid w:val="0"/>
        <w:spacing w:before="120"/>
        <w:contextualSpacing w:val="0"/>
        <w:jc w:val="both"/>
        <w:rPr>
          <w:rFonts w:asciiTheme="minorHAnsi" w:hAnsiTheme="minorHAnsi"/>
          <w:sz w:val="22"/>
          <w:szCs w:val="22"/>
          <w:lang w:eastAsia="en-GB"/>
        </w:rPr>
      </w:pPr>
      <w:r w:rsidRPr="00B769F7">
        <w:rPr>
          <w:rFonts w:asciiTheme="minorHAnsi" w:hAnsiTheme="minorHAnsi"/>
          <w:b/>
          <w:bCs/>
          <w:sz w:val="22"/>
          <w:szCs w:val="22"/>
          <w:lang w:eastAsia="en-GB"/>
        </w:rPr>
        <w:t xml:space="preserve">Intensive Programs: CIVIS SCHOOL: </w:t>
      </w:r>
      <w:r w:rsidRPr="00D520F2">
        <w:rPr>
          <w:rFonts w:asciiTheme="minorHAnsi" w:hAnsiTheme="minorHAnsi"/>
          <w:bCs/>
          <w:sz w:val="22"/>
          <w:szCs w:val="22"/>
          <w:lang w:eastAsia="en-GB"/>
        </w:rPr>
        <w:t xml:space="preserve">One (1) or two (2) weeks or any other period of days within (e.g. 10 days). </w:t>
      </w:r>
    </w:p>
    <w:p w14:paraId="63DB1D6A" w14:textId="77777777" w:rsidR="00C83B65" w:rsidRPr="00C83B65" w:rsidRDefault="00C83B65" w:rsidP="00C83B65">
      <w:pPr>
        <w:pStyle w:val="Paragraphedeliste"/>
        <w:numPr>
          <w:ilvl w:val="0"/>
          <w:numId w:val="2"/>
        </w:numPr>
        <w:snapToGrid w:val="0"/>
        <w:spacing w:before="120"/>
        <w:contextualSpacing w:val="0"/>
        <w:jc w:val="both"/>
        <w:rPr>
          <w:rFonts w:asciiTheme="minorHAnsi" w:hAnsiTheme="minorHAnsi"/>
          <w:sz w:val="22"/>
          <w:szCs w:val="22"/>
          <w:lang w:eastAsia="en-GB"/>
        </w:rPr>
      </w:pPr>
      <w:bookmarkStart w:id="1" w:name="_Hlk53498110"/>
      <w:r>
        <w:rPr>
          <w:rFonts w:asciiTheme="minorHAnsi" w:hAnsiTheme="minorHAnsi"/>
          <w:b/>
          <w:bCs/>
          <w:sz w:val="22"/>
          <w:szCs w:val="22"/>
          <w:lang w:eastAsia="en-GB"/>
        </w:rPr>
        <w:t>Blended Programs:</w:t>
      </w:r>
      <w:r>
        <w:rPr>
          <w:rFonts w:asciiTheme="minorHAnsi" w:hAnsiTheme="minorHAnsi"/>
          <w:sz w:val="22"/>
          <w:szCs w:val="22"/>
          <w:lang w:eastAsia="en-GB"/>
        </w:rPr>
        <w:t xml:space="preserve"> if including physical and virtual mobility. The virtual mobility part has no duration limit.</w:t>
      </w:r>
    </w:p>
    <w:bookmarkEnd w:id="1"/>
    <w:p w14:paraId="68044605" w14:textId="7F1518DB" w:rsidR="001A7776" w:rsidRPr="00990E65" w:rsidRDefault="001A7776" w:rsidP="006149F4">
      <w:pPr>
        <w:pStyle w:val="Paragraphedeliste"/>
        <w:numPr>
          <w:ilvl w:val="0"/>
          <w:numId w:val="2"/>
        </w:numPr>
        <w:snapToGrid w:val="0"/>
        <w:spacing w:before="120"/>
        <w:contextualSpacing w:val="0"/>
        <w:jc w:val="both"/>
        <w:rPr>
          <w:rFonts w:asciiTheme="minorHAnsi" w:hAnsiTheme="minorHAnsi"/>
          <w:sz w:val="22"/>
          <w:szCs w:val="22"/>
          <w:lang w:eastAsia="en-GB"/>
        </w:rPr>
      </w:pPr>
      <w:r w:rsidRPr="001A7776">
        <w:rPr>
          <w:rFonts w:asciiTheme="minorHAnsi" w:hAnsiTheme="minorHAnsi"/>
          <w:sz w:val="22"/>
          <w:szCs w:val="22"/>
          <w:lang w:eastAsia="en-GB"/>
        </w:rPr>
        <w:t xml:space="preserve">Each </w:t>
      </w:r>
      <w:r w:rsidR="00A1310F">
        <w:rPr>
          <w:rFonts w:asciiTheme="minorHAnsi" w:hAnsiTheme="minorHAnsi"/>
          <w:sz w:val="22"/>
          <w:szCs w:val="22"/>
          <w:lang w:eastAsia="en-GB"/>
        </w:rPr>
        <w:t>IP:CSW/CSD</w:t>
      </w:r>
      <w:r w:rsidR="00B769F7">
        <w:rPr>
          <w:rFonts w:asciiTheme="minorHAnsi" w:hAnsiTheme="minorHAnsi"/>
          <w:sz w:val="22"/>
          <w:szCs w:val="22"/>
          <w:lang w:eastAsia="en-GB"/>
        </w:rPr>
        <w:t>/CS</w:t>
      </w:r>
      <w:r w:rsidRPr="001A7776">
        <w:rPr>
          <w:rFonts w:asciiTheme="minorHAnsi" w:hAnsiTheme="minorHAnsi"/>
          <w:sz w:val="22"/>
          <w:szCs w:val="22"/>
          <w:lang w:eastAsia="en-GB"/>
        </w:rPr>
        <w:t xml:space="preserve"> can be proposed for </w:t>
      </w:r>
      <w:r w:rsidR="006F1F38">
        <w:rPr>
          <w:rFonts w:asciiTheme="minorHAnsi" w:hAnsiTheme="minorHAnsi"/>
          <w:sz w:val="22"/>
          <w:szCs w:val="22"/>
          <w:lang w:eastAsia="en-GB"/>
        </w:rPr>
        <w:t xml:space="preserve">1 </w:t>
      </w:r>
      <w:r w:rsidR="00C439B5">
        <w:rPr>
          <w:rFonts w:asciiTheme="minorHAnsi" w:hAnsiTheme="minorHAnsi"/>
          <w:sz w:val="22"/>
          <w:szCs w:val="22"/>
          <w:lang w:eastAsia="en-GB"/>
        </w:rPr>
        <w:t>edition</w:t>
      </w:r>
      <w:r w:rsidRPr="00990E65">
        <w:rPr>
          <w:rFonts w:asciiTheme="minorHAnsi" w:hAnsiTheme="minorHAnsi"/>
          <w:sz w:val="22"/>
          <w:szCs w:val="22"/>
          <w:lang w:eastAsia="en-GB"/>
        </w:rPr>
        <w:t>.</w:t>
      </w:r>
    </w:p>
    <w:p w14:paraId="06FF17D8" w14:textId="77777777" w:rsidR="00C72418" w:rsidRPr="00820E8E" w:rsidRDefault="00C72418" w:rsidP="00E7777D">
      <w:pPr>
        <w:snapToGrid w:val="0"/>
        <w:spacing w:before="120"/>
        <w:jc w:val="both"/>
        <w:rPr>
          <w:rFonts w:asciiTheme="minorHAnsi" w:hAnsiTheme="minorHAnsi"/>
          <w:b/>
          <w:bCs/>
          <w:i/>
          <w:iCs/>
          <w:sz w:val="22"/>
          <w:szCs w:val="22"/>
        </w:rPr>
      </w:pPr>
    </w:p>
    <w:p w14:paraId="03426DC6"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Theme</w:t>
      </w:r>
    </w:p>
    <w:p w14:paraId="2679F02A"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sz w:val="22"/>
          <w:szCs w:val="22"/>
        </w:rPr>
        <w:t xml:space="preserve">The </w:t>
      </w:r>
      <w:r w:rsidR="00A1310F">
        <w:rPr>
          <w:rFonts w:asciiTheme="minorHAnsi" w:hAnsiTheme="minorHAnsi"/>
          <w:b/>
          <w:bCs/>
          <w:sz w:val="22"/>
          <w:szCs w:val="22"/>
        </w:rPr>
        <w:t>IP:CSW/CSD</w:t>
      </w:r>
      <w:r w:rsidRPr="00820E8E">
        <w:rPr>
          <w:rFonts w:asciiTheme="minorHAnsi" w:hAnsiTheme="minorHAnsi"/>
          <w:sz w:val="22"/>
          <w:szCs w:val="22"/>
        </w:rPr>
        <w:t xml:space="preserv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should:</w:t>
      </w:r>
    </w:p>
    <w:p w14:paraId="2EFF4DAF" w14:textId="77777777" w:rsidR="00C72418" w:rsidRPr="00820E8E" w:rsidRDefault="00C72418" w:rsidP="006149F4">
      <w:pPr>
        <w:pStyle w:val="Paragraphedeliste"/>
        <w:numPr>
          <w:ilvl w:val="0"/>
          <w:numId w:val="4"/>
        </w:numPr>
        <w:snapToGrid w:val="0"/>
        <w:spacing w:before="120"/>
        <w:ind w:left="771" w:hanging="357"/>
        <w:contextualSpacing w:val="0"/>
        <w:jc w:val="both"/>
        <w:rPr>
          <w:rFonts w:asciiTheme="minorHAnsi" w:hAnsiTheme="minorHAnsi"/>
          <w:sz w:val="22"/>
          <w:szCs w:val="22"/>
          <w:lang w:eastAsia="en-GB"/>
        </w:rPr>
      </w:pPr>
      <w:r w:rsidRPr="00820E8E">
        <w:rPr>
          <w:rFonts w:asciiTheme="minorHAnsi" w:hAnsiTheme="minorHAnsi"/>
          <w:sz w:val="22"/>
          <w:szCs w:val="22"/>
          <w:lang w:val="en-GB" w:eastAsia="en-GB"/>
        </w:rPr>
        <w:t>Be </w:t>
      </w:r>
      <w:r w:rsidRPr="00820E8E">
        <w:rPr>
          <w:rFonts w:asciiTheme="minorHAnsi" w:hAnsiTheme="minorHAnsi"/>
          <w:b/>
          <w:bCs/>
          <w:sz w:val="22"/>
          <w:szCs w:val="22"/>
          <w:lang w:val="en-GB" w:eastAsia="en-GB"/>
        </w:rPr>
        <w:t>related to one of the 5 themes</w:t>
      </w:r>
      <w:r w:rsidRPr="00820E8E">
        <w:rPr>
          <w:rFonts w:asciiTheme="minorHAnsi" w:hAnsiTheme="minorHAnsi"/>
          <w:sz w:val="22"/>
          <w:szCs w:val="22"/>
          <w:lang w:val="en-GB" w:eastAsia="en-GB"/>
        </w:rPr>
        <w:t> of the Alliance:</w:t>
      </w:r>
    </w:p>
    <w:p w14:paraId="1353F590" w14:textId="77777777" w:rsidR="00C72418" w:rsidRPr="00820E8E" w:rsidRDefault="00C72418" w:rsidP="006149F4">
      <w:pPr>
        <w:pStyle w:val="Paragraphedeliste"/>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Cities, Territories, Mobilities</w:t>
      </w:r>
    </w:p>
    <w:p w14:paraId="170057A0" w14:textId="77777777" w:rsidR="00C72418" w:rsidRPr="00820E8E" w:rsidRDefault="00C72418" w:rsidP="006149F4">
      <w:pPr>
        <w:pStyle w:val="Paragraphedeliste"/>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Climate, Environment, Energy</w:t>
      </w:r>
    </w:p>
    <w:p w14:paraId="032E6574" w14:textId="77777777" w:rsidR="00C72418" w:rsidRPr="00820E8E" w:rsidRDefault="00C72418" w:rsidP="006149F4">
      <w:pPr>
        <w:pStyle w:val="Paragraphedeliste"/>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Digital &amp; Technological transformations</w:t>
      </w:r>
    </w:p>
    <w:p w14:paraId="25F6BBD4" w14:textId="77777777" w:rsidR="00C72418" w:rsidRPr="00820E8E" w:rsidRDefault="00C72418" w:rsidP="006149F4">
      <w:pPr>
        <w:pStyle w:val="Paragraphedeliste"/>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Health</w:t>
      </w:r>
    </w:p>
    <w:p w14:paraId="05907FB3" w14:textId="77777777" w:rsidR="00C72418" w:rsidRPr="00820E8E" w:rsidRDefault="00C72418" w:rsidP="006149F4">
      <w:pPr>
        <w:pStyle w:val="Paragraphedeliste"/>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Society, Culture, Heritage</w:t>
      </w:r>
    </w:p>
    <w:p w14:paraId="23E9E7C9" w14:textId="77777777" w:rsidR="00C72418" w:rsidRPr="00820E8E" w:rsidRDefault="00C72418" w:rsidP="006149F4">
      <w:pPr>
        <w:pStyle w:val="Paragraphedeliste"/>
        <w:numPr>
          <w:ilvl w:val="0"/>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Include, to the extent of possible, themes cultivating bridges between Europe, the Mediterranean and Africa.</w:t>
      </w:r>
    </w:p>
    <w:p w14:paraId="5F6DDEFD" w14:textId="77777777" w:rsidR="00C72418" w:rsidRPr="00820E8E" w:rsidRDefault="00C72418" w:rsidP="00E7777D">
      <w:pPr>
        <w:snapToGrid w:val="0"/>
        <w:spacing w:before="120"/>
        <w:jc w:val="both"/>
        <w:rPr>
          <w:rFonts w:asciiTheme="minorHAnsi" w:hAnsiTheme="minorHAnsi"/>
          <w:b/>
          <w:bCs/>
          <w:i/>
          <w:iCs/>
          <w:sz w:val="22"/>
          <w:szCs w:val="22"/>
        </w:rPr>
      </w:pPr>
    </w:p>
    <w:p w14:paraId="15106901" w14:textId="77777777" w:rsidR="00C72418" w:rsidRPr="00820E8E" w:rsidRDefault="00C72418" w:rsidP="00E7777D">
      <w:pPr>
        <w:snapToGrid w:val="0"/>
        <w:spacing w:before="120"/>
        <w:jc w:val="both"/>
        <w:rPr>
          <w:rFonts w:asciiTheme="minorHAnsi" w:hAnsiTheme="minorHAnsi"/>
          <w:b/>
          <w:bCs/>
          <w:i/>
          <w:iCs/>
          <w:sz w:val="22"/>
          <w:szCs w:val="22"/>
        </w:rPr>
      </w:pPr>
      <w:proofErr w:type="spellStart"/>
      <w:r w:rsidRPr="00820E8E">
        <w:rPr>
          <w:rFonts w:asciiTheme="minorHAnsi" w:hAnsiTheme="minorHAnsi"/>
          <w:b/>
          <w:bCs/>
          <w:i/>
          <w:iCs/>
          <w:sz w:val="22"/>
          <w:szCs w:val="22"/>
        </w:rPr>
        <w:t>Programme</w:t>
      </w:r>
      <w:proofErr w:type="spellEnd"/>
    </w:p>
    <w:p w14:paraId="3198FDB7"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w:t>
      </w:r>
      <w:r w:rsidR="00A1310F">
        <w:rPr>
          <w:rFonts w:asciiTheme="minorHAnsi" w:hAnsiTheme="minorHAnsi"/>
          <w:b/>
          <w:bCs/>
          <w:sz w:val="22"/>
          <w:szCs w:val="22"/>
        </w:rPr>
        <w:t>IP:CSW/CSD</w:t>
      </w:r>
      <w:r w:rsidRPr="00820E8E">
        <w:rPr>
          <w:rFonts w:asciiTheme="minorHAnsi" w:hAnsiTheme="minorHAnsi"/>
          <w:sz w:val="22"/>
          <w:szCs w:val="22"/>
        </w:rPr>
        <w:t xml:space="preserv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may include the key feature event, plus a combination of any of the following:</w:t>
      </w:r>
    </w:p>
    <w:p w14:paraId="554A31B7" w14:textId="2C92C162" w:rsidR="00C72418" w:rsidRPr="00820E8E"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Lessons or lectures</w:t>
      </w:r>
      <w:r w:rsidRPr="00820E8E">
        <w:rPr>
          <w:rFonts w:asciiTheme="minorHAnsi" w:hAnsiTheme="minorHAnsi"/>
          <w:sz w:val="22"/>
          <w:szCs w:val="22"/>
          <w:lang w:eastAsia="en-GB"/>
        </w:rPr>
        <w:t xml:space="preserve"> by both local and visiting professors from the partner universities on the theme of the </w:t>
      </w:r>
      <w:r w:rsidR="00A1310F">
        <w:rPr>
          <w:rFonts w:asciiTheme="minorHAnsi" w:hAnsiTheme="minorHAnsi"/>
          <w:sz w:val="22"/>
          <w:szCs w:val="22"/>
          <w:lang w:eastAsia="en-GB"/>
        </w:rPr>
        <w:t>IP:CSW/CSD</w:t>
      </w:r>
      <w:r w:rsidR="00B769F7">
        <w:rPr>
          <w:rFonts w:asciiTheme="minorHAnsi" w:hAnsiTheme="minorHAnsi"/>
          <w:sz w:val="22"/>
          <w:szCs w:val="22"/>
          <w:lang w:eastAsia="en-GB"/>
        </w:rPr>
        <w:t>/CS</w:t>
      </w:r>
      <w:r w:rsidRPr="00820E8E">
        <w:rPr>
          <w:rFonts w:asciiTheme="minorHAnsi" w:hAnsiTheme="minorHAnsi"/>
          <w:sz w:val="22"/>
          <w:szCs w:val="22"/>
          <w:lang w:eastAsia="en-GB"/>
        </w:rPr>
        <w:t xml:space="preserve"> (</w:t>
      </w:r>
      <w:r w:rsidRPr="00820E8E">
        <w:rPr>
          <w:rFonts w:asciiTheme="minorHAnsi" w:hAnsiTheme="minorHAnsi"/>
          <w:sz w:val="22"/>
          <w:szCs w:val="22"/>
          <w:u w:val="single"/>
          <w:lang w:eastAsia="en-GB"/>
        </w:rPr>
        <w:t>key feature event</w:t>
      </w:r>
      <w:r w:rsidRPr="00820E8E">
        <w:rPr>
          <w:rFonts w:asciiTheme="minorHAnsi" w:hAnsiTheme="minorHAnsi"/>
          <w:sz w:val="22"/>
          <w:szCs w:val="22"/>
          <w:lang w:eastAsia="en-GB"/>
        </w:rPr>
        <w:t>).</w:t>
      </w:r>
    </w:p>
    <w:p w14:paraId="1A622A53" w14:textId="77777777" w:rsidR="00C72418" w:rsidRPr="00820E8E"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lastRenderedPageBreak/>
        <w:t xml:space="preserve">A </w:t>
      </w:r>
      <w:r w:rsidRPr="00820E8E">
        <w:rPr>
          <w:rFonts w:asciiTheme="minorHAnsi" w:hAnsiTheme="minorHAnsi"/>
          <w:b/>
          <w:bCs/>
          <w:sz w:val="22"/>
          <w:szCs w:val="22"/>
          <w:lang w:eastAsia="en-GB"/>
        </w:rPr>
        <w:t>key-note speech</w:t>
      </w:r>
      <w:r w:rsidRPr="00820E8E">
        <w:rPr>
          <w:rFonts w:asciiTheme="minorHAnsi" w:hAnsiTheme="minorHAnsi"/>
          <w:sz w:val="22"/>
          <w:szCs w:val="22"/>
          <w:lang w:eastAsia="en-GB"/>
        </w:rPr>
        <w:t>.</w:t>
      </w:r>
    </w:p>
    <w:p w14:paraId="42FE7AC2" w14:textId="601A6A48" w:rsidR="00C72418" w:rsidRPr="00820E8E"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Student papers presentations</w:t>
      </w:r>
      <w:r w:rsidRPr="00820E8E">
        <w:rPr>
          <w:rFonts w:asciiTheme="minorHAnsi" w:hAnsiTheme="minorHAnsi"/>
          <w:sz w:val="22"/>
          <w:szCs w:val="22"/>
          <w:lang w:eastAsia="en-GB"/>
        </w:rPr>
        <w:t xml:space="preserve"> – individually or in teams (these would suppose prior preparation at the home University, under the guidance of a Professor participating in the </w:t>
      </w:r>
      <w:r w:rsidR="00A1310F">
        <w:rPr>
          <w:rFonts w:asciiTheme="minorHAnsi" w:hAnsiTheme="minorHAnsi"/>
          <w:sz w:val="22"/>
          <w:szCs w:val="22"/>
          <w:lang w:eastAsia="en-GB"/>
        </w:rPr>
        <w:t>IP:CSW/CSD</w:t>
      </w:r>
      <w:r w:rsidRPr="00820E8E">
        <w:rPr>
          <w:rFonts w:asciiTheme="minorHAnsi" w:hAnsiTheme="minorHAnsi"/>
          <w:sz w:val="22"/>
          <w:szCs w:val="22"/>
          <w:lang w:eastAsia="en-GB"/>
        </w:rPr>
        <w:t>, corresponding to specific guidelines to be set</w:t>
      </w:r>
      <w:r w:rsidR="00827249">
        <w:rPr>
          <w:rFonts w:asciiTheme="minorHAnsi" w:hAnsiTheme="minorHAnsi"/>
          <w:sz w:val="22"/>
          <w:szCs w:val="22"/>
          <w:lang w:eastAsia="en-GB"/>
        </w:rPr>
        <w:t xml:space="preserve"> </w:t>
      </w:r>
      <w:r w:rsidRPr="00820E8E">
        <w:rPr>
          <w:rFonts w:asciiTheme="minorHAnsi" w:hAnsiTheme="minorHAnsi"/>
          <w:sz w:val="22"/>
          <w:szCs w:val="22"/>
          <w:lang w:eastAsia="en-GB"/>
        </w:rPr>
        <w:t xml:space="preserve">up by the co-organizers, such as a set number of pages/words, proposed topics, </w:t>
      </w:r>
      <w:proofErr w:type="spellStart"/>
      <w:r w:rsidRPr="00820E8E">
        <w:rPr>
          <w:rFonts w:asciiTheme="minorHAnsi" w:hAnsiTheme="minorHAnsi"/>
          <w:sz w:val="22"/>
          <w:szCs w:val="22"/>
          <w:lang w:eastAsia="en-GB"/>
        </w:rPr>
        <w:t>etc</w:t>
      </w:r>
      <w:proofErr w:type="spellEnd"/>
      <w:r w:rsidRPr="00820E8E">
        <w:rPr>
          <w:rFonts w:asciiTheme="minorHAnsi" w:hAnsiTheme="minorHAnsi"/>
          <w:sz w:val="22"/>
          <w:szCs w:val="22"/>
          <w:lang w:eastAsia="en-GB"/>
        </w:rPr>
        <w:t>).</w:t>
      </w:r>
    </w:p>
    <w:p w14:paraId="37B83EB1" w14:textId="77777777" w:rsidR="00C72418" w:rsidRPr="00820E8E"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Workshops</w:t>
      </w:r>
      <w:r w:rsidRPr="00820E8E">
        <w:rPr>
          <w:rFonts w:asciiTheme="minorHAnsi" w:hAnsiTheme="minorHAnsi"/>
          <w:sz w:val="22"/>
          <w:szCs w:val="22"/>
          <w:lang w:eastAsia="en-GB"/>
        </w:rPr>
        <w:t xml:space="preserve"> involving academics &amp; students. </w:t>
      </w:r>
    </w:p>
    <w:p w14:paraId="3249DA74" w14:textId="77777777" w:rsidR="00C72418" w:rsidRPr="00820E8E"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Round-table</w:t>
      </w:r>
      <w:r w:rsidRPr="00820E8E">
        <w:rPr>
          <w:rFonts w:asciiTheme="minorHAnsi" w:hAnsiTheme="minorHAnsi"/>
          <w:sz w:val="22"/>
          <w:szCs w:val="22"/>
          <w:lang w:eastAsia="en-GB"/>
        </w:rPr>
        <w:t xml:space="preserve"> discussions.</w:t>
      </w:r>
    </w:p>
    <w:p w14:paraId="564E58EC" w14:textId="1511985B" w:rsidR="00C72418" w:rsidRDefault="00C72418" w:rsidP="006149F4">
      <w:pPr>
        <w:pStyle w:val="Paragraphedeliste"/>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Visit</w:t>
      </w:r>
      <w:r w:rsidRPr="00820E8E">
        <w:rPr>
          <w:rFonts w:asciiTheme="minorHAnsi" w:hAnsiTheme="minorHAnsi"/>
          <w:sz w:val="22"/>
          <w:szCs w:val="22"/>
          <w:lang w:eastAsia="en-GB"/>
        </w:rPr>
        <w:t xml:space="preserve"> to a local institution related to the field of studies. </w:t>
      </w:r>
    </w:p>
    <w:p w14:paraId="37B319A8" w14:textId="77777777" w:rsidR="00B769F7" w:rsidRDefault="00B769F7" w:rsidP="00B769F7">
      <w:pPr>
        <w:pStyle w:val="Paragraphedeliste"/>
        <w:numPr>
          <w:ilvl w:val="1"/>
          <w:numId w:val="4"/>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Combine theory and practice, by including some fieldwork, laboratory work, experiments or practice.</w:t>
      </w:r>
    </w:p>
    <w:p w14:paraId="5F0EA709" w14:textId="77777777" w:rsidR="00B769F7" w:rsidRPr="00820E8E" w:rsidRDefault="00B769F7" w:rsidP="00D520F2">
      <w:pPr>
        <w:pStyle w:val="Paragraphedeliste"/>
        <w:snapToGrid w:val="0"/>
        <w:spacing w:before="120"/>
        <w:ind w:left="1494"/>
        <w:contextualSpacing w:val="0"/>
        <w:jc w:val="both"/>
        <w:rPr>
          <w:rFonts w:asciiTheme="minorHAnsi" w:hAnsiTheme="minorHAnsi"/>
          <w:sz w:val="22"/>
          <w:szCs w:val="22"/>
          <w:lang w:eastAsia="en-GB"/>
        </w:rPr>
      </w:pPr>
    </w:p>
    <w:p w14:paraId="16B64C33" w14:textId="77777777" w:rsidR="00C83B65" w:rsidRDefault="00C83B65" w:rsidP="006149F4">
      <w:pPr>
        <w:pStyle w:val="Paragraphedeliste"/>
        <w:numPr>
          <w:ilvl w:val="0"/>
          <w:numId w:val="4"/>
        </w:numPr>
        <w:snapToGrid w:val="0"/>
        <w:spacing w:before="120"/>
        <w:contextualSpacing w:val="0"/>
        <w:jc w:val="both"/>
        <w:rPr>
          <w:rFonts w:asciiTheme="minorHAnsi" w:hAnsiTheme="minorHAnsi"/>
          <w:sz w:val="22"/>
          <w:szCs w:val="22"/>
          <w:lang w:eastAsia="en-GB"/>
        </w:rPr>
      </w:pPr>
      <w:bookmarkStart w:id="2" w:name="_Hlk53498166"/>
      <w:r>
        <w:rPr>
          <w:rFonts w:asciiTheme="minorHAnsi" w:hAnsiTheme="minorHAnsi"/>
          <w:sz w:val="22"/>
          <w:szCs w:val="22"/>
          <w:lang w:eastAsia="en-GB"/>
        </w:rPr>
        <w:t xml:space="preserve">The </w:t>
      </w:r>
      <w:proofErr w:type="spellStart"/>
      <w:r>
        <w:rPr>
          <w:rFonts w:asciiTheme="minorHAnsi" w:hAnsiTheme="minorHAnsi"/>
          <w:sz w:val="22"/>
          <w:szCs w:val="22"/>
          <w:lang w:eastAsia="en-GB"/>
        </w:rPr>
        <w:t>programme</w:t>
      </w:r>
      <w:proofErr w:type="spellEnd"/>
      <w:r>
        <w:rPr>
          <w:rFonts w:asciiTheme="minorHAnsi" w:hAnsiTheme="minorHAnsi"/>
          <w:sz w:val="22"/>
          <w:szCs w:val="22"/>
          <w:lang w:eastAsia="en-GB"/>
        </w:rPr>
        <w:t xml:space="preserve"> may take place in a </w:t>
      </w:r>
      <w:r w:rsidRPr="007510CB">
        <w:rPr>
          <w:rFonts w:asciiTheme="minorHAnsi" w:hAnsiTheme="minorHAnsi"/>
          <w:b/>
          <w:sz w:val="22"/>
          <w:szCs w:val="22"/>
          <w:u w:val="single"/>
          <w:lang w:eastAsia="en-GB"/>
        </w:rPr>
        <w:t>blended format</w:t>
      </w:r>
      <w:r>
        <w:rPr>
          <w:rFonts w:asciiTheme="minorHAnsi" w:hAnsiTheme="minorHAnsi"/>
          <w:sz w:val="22"/>
          <w:szCs w:val="22"/>
          <w:lang w:eastAsia="en-GB"/>
        </w:rPr>
        <w:t xml:space="preserve"> (digital &amp; physical)</w:t>
      </w:r>
    </w:p>
    <w:bookmarkEnd w:id="2"/>
    <w:p w14:paraId="6A95FAAB" w14:textId="77777777" w:rsidR="00C72418" w:rsidRPr="00820E8E" w:rsidRDefault="00C72418" w:rsidP="006149F4">
      <w:pPr>
        <w:pStyle w:val="Paragraphedeliste"/>
        <w:numPr>
          <w:ilvl w:val="0"/>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focus on an </w:t>
      </w:r>
      <w:r w:rsidRPr="00820E8E">
        <w:rPr>
          <w:rFonts w:asciiTheme="minorHAnsi" w:hAnsiTheme="minorHAnsi"/>
          <w:b/>
          <w:bCs/>
          <w:sz w:val="22"/>
          <w:szCs w:val="22"/>
          <w:u w:val="single"/>
          <w:lang w:eastAsia="en-GB"/>
        </w:rPr>
        <w:t>interdisciplinary approach</w:t>
      </w:r>
      <w:r w:rsidRPr="00820E8E">
        <w:rPr>
          <w:rFonts w:asciiTheme="minorHAnsi" w:hAnsiTheme="minorHAnsi"/>
          <w:sz w:val="22"/>
          <w:szCs w:val="22"/>
          <w:lang w:eastAsia="en-GB"/>
        </w:rPr>
        <w:t xml:space="preserve">, by inviting also academics and students from different scientific fields to participate.  </w:t>
      </w:r>
    </w:p>
    <w:p w14:paraId="16BE7087" w14:textId="77777777" w:rsidR="00C72418" w:rsidRPr="00820E8E" w:rsidRDefault="00C72418" w:rsidP="006149F4">
      <w:pPr>
        <w:pStyle w:val="Paragraphedeliste"/>
        <w:numPr>
          <w:ilvl w:val="0"/>
          <w:numId w:val="4"/>
        </w:numPr>
        <w:snapToGrid w:val="0"/>
        <w:spacing w:before="120"/>
        <w:contextualSpacing w:val="0"/>
        <w:jc w:val="both"/>
        <w:rPr>
          <w:rFonts w:asciiTheme="minorHAnsi" w:hAnsiTheme="minorHAnsi"/>
          <w:color w:val="131313"/>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include also </w:t>
      </w:r>
      <w:r w:rsidRPr="00820E8E">
        <w:rPr>
          <w:rFonts w:asciiTheme="minorHAnsi" w:hAnsiTheme="minorHAnsi"/>
          <w:b/>
          <w:bCs/>
          <w:sz w:val="22"/>
          <w:szCs w:val="22"/>
          <w:u w:val="single"/>
          <w:lang w:eastAsia="en-GB"/>
        </w:rPr>
        <w:t>guest speakers</w:t>
      </w:r>
      <w:r w:rsidRPr="00820E8E">
        <w:rPr>
          <w:rFonts w:asciiTheme="minorHAnsi" w:hAnsiTheme="minorHAnsi"/>
          <w:sz w:val="22"/>
          <w:szCs w:val="22"/>
          <w:lang w:eastAsia="en-GB"/>
        </w:rPr>
        <w:t xml:space="preserve"> from </w:t>
      </w:r>
      <w:r w:rsidRPr="00820E8E">
        <w:rPr>
          <w:rFonts w:asciiTheme="minorHAnsi" w:hAnsiTheme="minorHAnsi"/>
          <w:color w:val="131313"/>
          <w:sz w:val="22"/>
          <w:szCs w:val="22"/>
          <w:lang w:eastAsia="en-GB"/>
        </w:rPr>
        <w:t xml:space="preserve">government departments, non-governmental organizations, local, regional or national political representatives, decision or policy makers, the business world and civil society to present their views on relevant issues. </w:t>
      </w:r>
    </w:p>
    <w:p w14:paraId="79D8DBE3" w14:textId="77777777" w:rsidR="00B769F7" w:rsidRDefault="00C72418" w:rsidP="00B769F7">
      <w:pPr>
        <w:pStyle w:val="Paragraphedeliste"/>
        <w:numPr>
          <w:ilvl w:val="0"/>
          <w:numId w:val="29"/>
        </w:numPr>
        <w:snapToGrid w:val="0"/>
        <w:spacing w:before="120"/>
        <w:ind w:left="774"/>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allow for time for </w:t>
      </w:r>
      <w:r w:rsidRPr="00820E8E">
        <w:rPr>
          <w:rFonts w:asciiTheme="minorHAnsi" w:hAnsiTheme="minorHAnsi"/>
          <w:b/>
          <w:bCs/>
          <w:sz w:val="22"/>
          <w:szCs w:val="22"/>
          <w:u w:val="single"/>
          <w:lang w:eastAsia="en-GB"/>
        </w:rPr>
        <w:t>questions and discussion</w:t>
      </w:r>
      <w:r w:rsidRPr="00820E8E">
        <w:rPr>
          <w:rFonts w:asciiTheme="minorHAnsi" w:hAnsiTheme="minorHAnsi"/>
          <w:sz w:val="22"/>
          <w:szCs w:val="22"/>
          <w:lang w:eastAsia="en-GB"/>
        </w:rPr>
        <w:t xml:space="preserve"> among participants and students. </w:t>
      </w:r>
    </w:p>
    <w:p w14:paraId="3A01CBC0" w14:textId="71F25CA3" w:rsidR="00B769F7" w:rsidRDefault="00B769F7" w:rsidP="00B769F7">
      <w:pPr>
        <w:pStyle w:val="Paragraphedeliste"/>
        <w:numPr>
          <w:ilvl w:val="0"/>
          <w:numId w:val="29"/>
        </w:numPr>
        <w:snapToGrid w:val="0"/>
        <w:spacing w:before="120"/>
        <w:ind w:left="774"/>
        <w:jc w:val="both"/>
        <w:rPr>
          <w:rFonts w:asciiTheme="minorHAnsi" w:hAnsiTheme="minorHAnsi"/>
          <w:sz w:val="22"/>
          <w:szCs w:val="22"/>
          <w:lang w:eastAsia="en-GB"/>
        </w:rPr>
      </w:pPr>
      <w:r>
        <w:rPr>
          <w:rFonts w:asciiTheme="minorHAnsi" w:hAnsiTheme="minorHAnsi"/>
          <w:sz w:val="22"/>
          <w:szCs w:val="22"/>
          <w:lang w:eastAsia="en-GB"/>
        </w:rPr>
        <w:t xml:space="preserve">A mixed curriculum would comprise a </w:t>
      </w:r>
      <w:r>
        <w:rPr>
          <w:rFonts w:asciiTheme="minorHAnsi" w:hAnsiTheme="minorHAnsi"/>
          <w:sz w:val="22"/>
          <w:szCs w:val="22"/>
          <w:u w:val="single"/>
          <w:lang w:eastAsia="en-GB"/>
        </w:rPr>
        <w:t>set number of hours</w:t>
      </w:r>
      <w:r>
        <w:rPr>
          <w:rFonts w:asciiTheme="minorHAnsi" w:hAnsiTheme="minorHAnsi"/>
          <w:sz w:val="22"/>
          <w:szCs w:val="22"/>
          <w:lang w:eastAsia="en-GB"/>
        </w:rPr>
        <w:t xml:space="preserve"> of lectures, practice and study – to be defined ad hoc. </w:t>
      </w:r>
    </w:p>
    <w:p w14:paraId="22EFAEEE" w14:textId="57F18A0F" w:rsidR="00C72418" w:rsidRPr="00795338" w:rsidRDefault="00B769F7" w:rsidP="00B769F7">
      <w:pPr>
        <w:pStyle w:val="Paragraphedeliste"/>
        <w:numPr>
          <w:ilvl w:val="0"/>
          <w:numId w:val="4"/>
        </w:numPr>
        <w:snapToGrid w:val="0"/>
        <w:spacing w:before="120"/>
        <w:contextualSpacing w:val="0"/>
        <w:jc w:val="both"/>
        <w:rPr>
          <w:rFonts w:asciiTheme="minorHAnsi" w:hAnsiTheme="minorHAnsi"/>
          <w:color w:val="131313"/>
          <w:sz w:val="22"/>
          <w:szCs w:val="22"/>
          <w:lang w:eastAsia="en-GB"/>
        </w:rPr>
      </w:pPr>
      <w:r w:rsidRPr="00B769F7">
        <w:rPr>
          <w:rFonts w:asciiTheme="minorHAnsi" w:hAnsiTheme="minorHAnsi"/>
          <w:color w:val="131313"/>
          <w:sz w:val="22"/>
          <w:szCs w:val="22"/>
          <w:lang w:eastAsia="en-GB"/>
        </w:rPr>
        <w:t xml:space="preserve">If possible, </w:t>
      </w:r>
      <w:r w:rsidRPr="00B769F7">
        <w:rPr>
          <w:rFonts w:asciiTheme="minorHAnsi" w:hAnsiTheme="minorHAnsi"/>
          <w:color w:val="000000"/>
          <w:sz w:val="22"/>
          <w:szCs w:val="22"/>
          <w:shd w:val="clear" w:color="auto" w:fill="FFFFFF"/>
        </w:rPr>
        <w:t>include</w:t>
      </w:r>
      <w:r w:rsidRPr="00795338">
        <w:rPr>
          <w:rStyle w:val="apple-converted-space"/>
          <w:rFonts w:asciiTheme="minorHAnsi" w:hAnsiTheme="minorHAnsi"/>
          <w:color w:val="000000"/>
          <w:sz w:val="22"/>
          <w:szCs w:val="22"/>
          <w:shd w:val="clear" w:color="auto" w:fill="FFFFFF"/>
        </w:rPr>
        <w:t> </w:t>
      </w:r>
      <w:r w:rsidRPr="00795338">
        <w:rPr>
          <w:rFonts w:asciiTheme="minorHAnsi" w:hAnsiTheme="minorHAnsi"/>
          <w:color w:val="000000"/>
          <w:sz w:val="22"/>
          <w:szCs w:val="22"/>
          <w:u w:val="single"/>
        </w:rPr>
        <w:t>tests-exams-evaluation</w:t>
      </w:r>
      <w:r w:rsidRPr="00795338">
        <w:rPr>
          <w:rStyle w:val="apple-converted-space"/>
          <w:rFonts w:asciiTheme="minorHAnsi" w:hAnsiTheme="minorHAnsi"/>
          <w:color w:val="000000"/>
          <w:sz w:val="22"/>
          <w:szCs w:val="22"/>
          <w:shd w:val="clear" w:color="auto" w:fill="FFFFFF"/>
        </w:rPr>
        <w:t> </w:t>
      </w:r>
      <w:r w:rsidRPr="00795338">
        <w:rPr>
          <w:rFonts w:asciiTheme="minorHAnsi" w:hAnsiTheme="minorHAnsi"/>
          <w:color w:val="000000"/>
          <w:sz w:val="22"/>
          <w:szCs w:val="22"/>
          <w:shd w:val="clear" w:color="auto" w:fill="FFFFFF"/>
        </w:rPr>
        <w:t>of the knowledge acquired.</w:t>
      </w:r>
    </w:p>
    <w:p w14:paraId="6016A9AA" w14:textId="1B74C30B" w:rsidR="00C72418" w:rsidRPr="00820E8E" w:rsidRDefault="00C72418" w:rsidP="006149F4">
      <w:pPr>
        <w:pStyle w:val="Paragraphedeliste"/>
        <w:numPr>
          <w:ilvl w:val="0"/>
          <w:numId w:val="4"/>
        </w:numPr>
        <w:snapToGrid w:val="0"/>
        <w:spacing w:before="120"/>
        <w:contextualSpacing w:val="0"/>
        <w:jc w:val="both"/>
        <w:rPr>
          <w:rFonts w:asciiTheme="minorHAnsi" w:hAnsiTheme="minorHAnsi"/>
          <w:color w:val="131313"/>
          <w:sz w:val="22"/>
          <w:szCs w:val="22"/>
          <w:lang w:eastAsia="en-GB"/>
        </w:rPr>
      </w:pPr>
      <w:r w:rsidRPr="00820E8E">
        <w:rPr>
          <w:rFonts w:asciiTheme="minorHAnsi" w:hAnsiTheme="minorHAnsi"/>
          <w:sz w:val="22"/>
          <w:szCs w:val="22"/>
          <w:lang w:eastAsia="en-GB"/>
        </w:rPr>
        <w:t xml:space="preserve">If possible, the </w:t>
      </w:r>
      <w:r w:rsidR="00A1310F">
        <w:rPr>
          <w:rFonts w:asciiTheme="minorHAnsi" w:hAnsiTheme="minorHAnsi"/>
          <w:sz w:val="22"/>
          <w:szCs w:val="22"/>
          <w:lang w:eastAsia="en-GB"/>
        </w:rPr>
        <w:t>IP:CSW/CSD</w:t>
      </w:r>
      <w:r w:rsidR="00B769F7">
        <w:rPr>
          <w:rFonts w:asciiTheme="minorHAnsi" w:hAnsiTheme="minorHAnsi"/>
          <w:sz w:val="22"/>
          <w:szCs w:val="22"/>
          <w:lang w:eastAsia="en-GB"/>
        </w:rPr>
        <w:t>/CS</w:t>
      </w:r>
      <w:r w:rsidRPr="00820E8E">
        <w:rPr>
          <w:rFonts w:asciiTheme="minorHAnsi" w:hAnsiTheme="minorHAnsi"/>
          <w:sz w:val="22"/>
          <w:szCs w:val="22"/>
          <w:lang w:eastAsia="en-GB"/>
        </w:rPr>
        <w:t xml:space="preserve"> events/lectures could be </w:t>
      </w:r>
      <w:r w:rsidRPr="001A7776">
        <w:rPr>
          <w:rFonts w:asciiTheme="minorHAnsi" w:hAnsiTheme="minorHAnsi"/>
          <w:b/>
          <w:bCs/>
          <w:sz w:val="22"/>
          <w:szCs w:val="22"/>
          <w:u w:val="single"/>
          <w:lang w:eastAsia="en-GB"/>
        </w:rPr>
        <w:t>broadcasted-streamlined</w:t>
      </w:r>
      <w:r w:rsidRPr="00820E8E">
        <w:rPr>
          <w:rFonts w:asciiTheme="minorHAnsi" w:hAnsiTheme="minorHAnsi"/>
          <w:sz w:val="22"/>
          <w:szCs w:val="22"/>
          <w:lang w:eastAsia="en-GB"/>
        </w:rPr>
        <w:t xml:space="preserve">, to be followed also online. </w:t>
      </w:r>
    </w:p>
    <w:p w14:paraId="6077CA5A" w14:textId="77777777" w:rsidR="00C72418" w:rsidRPr="00820E8E" w:rsidRDefault="00C72418" w:rsidP="00E7777D">
      <w:pPr>
        <w:snapToGrid w:val="0"/>
        <w:spacing w:before="120"/>
        <w:jc w:val="both"/>
        <w:rPr>
          <w:rFonts w:asciiTheme="minorHAnsi" w:hAnsiTheme="minorHAnsi"/>
          <w:sz w:val="22"/>
          <w:szCs w:val="22"/>
        </w:rPr>
      </w:pPr>
    </w:p>
    <w:p w14:paraId="6E9AD89A"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Participants-profiles</w:t>
      </w:r>
    </w:p>
    <w:p w14:paraId="45747A17"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participants of the </w:t>
      </w:r>
      <w:r w:rsidR="00C020D1" w:rsidRPr="00820E8E">
        <w:rPr>
          <w:rFonts w:asciiTheme="minorHAnsi" w:hAnsiTheme="minorHAnsi"/>
          <w:sz w:val="22"/>
          <w:szCs w:val="22"/>
        </w:rPr>
        <w:t>CIVIS Student</w:t>
      </w:r>
      <w:r w:rsidRPr="00820E8E">
        <w:rPr>
          <w:rFonts w:asciiTheme="minorHAnsi" w:hAnsiTheme="minorHAnsi"/>
          <w:sz w:val="22"/>
          <w:szCs w:val="22"/>
        </w:rPr>
        <w:t xml:space="preserve"> Week/Days may be:</w:t>
      </w:r>
    </w:p>
    <w:p w14:paraId="207C9ECC" w14:textId="77777777" w:rsidR="00C72418" w:rsidRPr="00820E8E" w:rsidRDefault="00C72418"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Professors from the host University.</w:t>
      </w:r>
    </w:p>
    <w:p w14:paraId="67E4B4CD" w14:textId="77777777" w:rsidR="00C72418" w:rsidRPr="00820E8E" w:rsidRDefault="00C72418"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Visiting professors from the CIVIS partners.</w:t>
      </w:r>
    </w:p>
    <w:p w14:paraId="4BF8FB42" w14:textId="77777777" w:rsidR="00C72418" w:rsidRPr="00820E8E" w:rsidRDefault="00C72418"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Invited speakers (local stakeholders). </w:t>
      </w:r>
    </w:p>
    <w:p w14:paraId="29CBE433" w14:textId="77777777" w:rsidR="00C72418" w:rsidRPr="00820E8E" w:rsidRDefault="00C72418"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Local students at bachelor’s, master’s and PhD levels (to be defined ad hoc).  </w:t>
      </w:r>
    </w:p>
    <w:p w14:paraId="0DFE4E79" w14:textId="77777777" w:rsidR="00C72418" w:rsidRPr="00820E8E" w:rsidRDefault="00C72418"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Visiting students from the CIVIS Universities at bachelor’s, master’s and PhD levels (to be defined ad hoc). </w:t>
      </w:r>
    </w:p>
    <w:p w14:paraId="7015388B" w14:textId="77777777" w:rsidR="0046420A" w:rsidRPr="00820E8E" w:rsidRDefault="0046420A" w:rsidP="006149F4">
      <w:pPr>
        <w:pStyle w:val="Paragraphedeliste"/>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Open to non-CIVIS audience.</w:t>
      </w:r>
    </w:p>
    <w:p w14:paraId="79271C5C" w14:textId="77777777" w:rsidR="00C72418" w:rsidRPr="00820E8E" w:rsidRDefault="00C72418" w:rsidP="00E7777D">
      <w:pPr>
        <w:snapToGrid w:val="0"/>
        <w:spacing w:before="120"/>
        <w:jc w:val="both"/>
        <w:rPr>
          <w:rFonts w:asciiTheme="minorHAnsi" w:hAnsiTheme="minorHAnsi"/>
          <w:b/>
          <w:bCs/>
          <w:sz w:val="22"/>
          <w:szCs w:val="22"/>
        </w:rPr>
      </w:pPr>
    </w:p>
    <w:p w14:paraId="6C77FCF7" w14:textId="77777777" w:rsidR="0046420A" w:rsidRPr="00820E8E" w:rsidRDefault="0046420A"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Credits</w:t>
      </w:r>
    </w:p>
    <w:p w14:paraId="52308032" w14:textId="16E7318E" w:rsidR="0046420A" w:rsidRPr="00B17587" w:rsidRDefault="0046420A" w:rsidP="006149F4">
      <w:pPr>
        <w:pStyle w:val="Paragraphedeliste"/>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B17587">
        <w:rPr>
          <w:rFonts w:asciiTheme="minorHAnsi" w:hAnsiTheme="minorHAnsi"/>
          <w:b/>
          <w:bCs/>
          <w:sz w:val="22"/>
          <w:szCs w:val="22"/>
          <w:lang w:eastAsia="en-GB"/>
        </w:rPr>
        <w:t xml:space="preserve">Participation </w:t>
      </w:r>
      <w:r w:rsidR="00CE6189" w:rsidRPr="00B17587">
        <w:rPr>
          <w:rFonts w:asciiTheme="minorHAnsi" w:hAnsiTheme="minorHAnsi"/>
          <w:b/>
          <w:bCs/>
          <w:sz w:val="22"/>
          <w:szCs w:val="22"/>
          <w:lang w:eastAsia="en-GB"/>
        </w:rPr>
        <w:t>in</w:t>
      </w:r>
      <w:r w:rsidRPr="00B17587">
        <w:rPr>
          <w:rFonts w:asciiTheme="minorHAnsi" w:hAnsiTheme="minorHAnsi"/>
          <w:b/>
          <w:bCs/>
          <w:sz w:val="22"/>
          <w:szCs w:val="22"/>
          <w:lang w:eastAsia="en-GB"/>
        </w:rPr>
        <w:t xml:space="preserve"> the </w:t>
      </w:r>
      <w:r w:rsidR="00A1310F" w:rsidRPr="00B17587">
        <w:rPr>
          <w:rFonts w:asciiTheme="minorHAnsi" w:hAnsiTheme="minorHAnsi"/>
          <w:b/>
          <w:bCs/>
          <w:sz w:val="22"/>
          <w:szCs w:val="22"/>
          <w:lang w:eastAsia="en-GB"/>
        </w:rPr>
        <w:t>IP:CSW/CSD</w:t>
      </w:r>
      <w:r w:rsidRPr="00B17587">
        <w:rPr>
          <w:rFonts w:asciiTheme="minorHAnsi" w:hAnsiTheme="minorHAnsi"/>
          <w:b/>
          <w:bCs/>
          <w:sz w:val="22"/>
          <w:szCs w:val="22"/>
          <w:lang w:eastAsia="en-GB"/>
        </w:rPr>
        <w:t xml:space="preserve"> </w:t>
      </w:r>
      <w:r w:rsidR="00827249" w:rsidRPr="00B17587">
        <w:rPr>
          <w:rFonts w:asciiTheme="minorHAnsi" w:hAnsiTheme="minorHAnsi"/>
          <w:b/>
          <w:bCs/>
          <w:sz w:val="22"/>
          <w:szCs w:val="22"/>
          <w:lang w:eastAsia="en-GB"/>
        </w:rPr>
        <w:t>should</w:t>
      </w:r>
      <w:r w:rsidRPr="00B17587">
        <w:rPr>
          <w:rFonts w:asciiTheme="minorHAnsi" w:hAnsiTheme="minorHAnsi"/>
          <w:b/>
          <w:bCs/>
          <w:sz w:val="22"/>
          <w:szCs w:val="22"/>
          <w:lang w:eastAsia="en-GB"/>
        </w:rPr>
        <w:t xml:space="preserve"> correspond to a set number of ECTS</w:t>
      </w:r>
      <w:r w:rsidR="002A718F" w:rsidRPr="00B17587">
        <w:rPr>
          <w:rFonts w:asciiTheme="minorHAnsi" w:hAnsiTheme="minorHAnsi"/>
          <w:b/>
          <w:bCs/>
          <w:color w:val="FF0000"/>
          <w:sz w:val="22"/>
          <w:szCs w:val="22"/>
          <w:lang w:eastAsia="en-GB"/>
        </w:rPr>
        <w:t xml:space="preserve"> </w:t>
      </w:r>
      <w:r w:rsidR="002A718F" w:rsidRPr="00B17587">
        <w:rPr>
          <w:rFonts w:asciiTheme="minorHAnsi" w:hAnsiTheme="minorHAnsi"/>
          <w:b/>
          <w:bCs/>
          <w:color w:val="000000" w:themeColor="text1"/>
          <w:sz w:val="22"/>
          <w:szCs w:val="22"/>
          <w:lang w:eastAsia="en-GB"/>
        </w:rPr>
        <w:t>to be defined by the organizers</w:t>
      </w:r>
      <w:r w:rsidR="00827249" w:rsidRPr="00B17587">
        <w:rPr>
          <w:rFonts w:asciiTheme="minorHAnsi" w:hAnsiTheme="minorHAnsi"/>
          <w:b/>
          <w:bCs/>
          <w:color w:val="000000" w:themeColor="text1"/>
          <w:sz w:val="22"/>
          <w:szCs w:val="22"/>
          <w:lang w:eastAsia="en-GB"/>
        </w:rPr>
        <w:t xml:space="preserve"> based on </w:t>
      </w:r>
      <w:r w:rsidR="00D7575B" w:rsidRPr="00B17587">
        <w:rPr>
          <w:rFonts w:asciiTheme="minorHAnsi" w:hAnsiTheme="minorHAnsi"/>
          <w:b/>
          <w:bCs/>
          <w:color w:val="000000" w:themeColor="text1"/>
          <w:sz w:val="22"/>
          <w:szCs w:val="22"/>
          <w:lang w:eastAsia="en-GB"/>
        </w:rPr>
        <w:t>the duration of the activity, students’ workload and the total number of hours dedicated by the student to pass the course (1 ECTS=</w:t>
      </w:r>
      <w:r w:rsidR="00D520F2">
        <w:rPr>
          <w:rFonts w:asciiTheme="minorHAnsi" w:hAnsiTheme="minorHAnsi"/>
          <w:b/>
          <w:bCs/>
          <w:color w:val="000000" w:themeColor="text1"/>
          <w:sz w:val="22"/>
          <w:szCs w:val="22"/>
          <w:lang w:eastAsia="en-GB"/>
        </w:rPr>
        <w:t>25-</w:t>
      </w:r>
      <w:r w:rsidR="00795338">
        <w:rPr>
          <w:rFonts w:asciiTheme="minorHAnsi" w:hAnsiTheme="minorHAnsi"/>
          <w:b/>
          <w:bCs/>
          <w:color w:val="000000" w:themeColor="text1"/>
          <w:sz w:val="22"/>
          <w:szCs w:val="22"/>
          <w:lang w:eastAsia="en-GB"/>
        </w:rPr>
        <w:t>30</w:t>
      </w:r>
      <w:r w:rsidR="00795338" w:rsidRPr="00B17587">
        <w:rPr>
          <w:rFonts w:asciiTheme="minorHAnsi" w:hAnsiTheme="minorHAnsi"/>
          <w:b/>
          <w:bCs/>
          <w:color w:val="000000" w:themeColor="text1"/>
          <w:sz w:val="22"/>
          <w:szCs w:val="22"/>
          <w:lang w:eastAsia="en-GB"/>
        </w:rPr>
        <w:t xml:space="preserve"> </w:t>
      </w:r>
      <w:r w:rsidR="00D7575B" w:rsidRPr="00B17587">
        <w:rPr>
          <w:rFonts w:asciiTheme="minorHAnsi" w:hAnsiTheme="minorHAnsi"/>
          <w:b/>
          <w:bCs/>
          <w:color w:val="000000" w:themeColor="text1"/>
          <w:sz w:val="22"/>
          <w:szCs w:val="22"/>
          <w:lang w:eastAsia="en-GB"/>
        </w:rPr>
        <w:t xml:space="preserve">hours of coursework). </w:t>
      </w:r>
      <w:r w:rsidR="00CE6189" w:rsidRPr="00B17587">
        <w:rPr>
          <w:rFonts w:asciiTheme="minorHAnsi" w:hAnsiTheme="minorHAnsi"/>
          <w:b/>
          <w:bCs/>
          <w:color w:val="000000" w:themeColor="text1"/>
          <w:sz w:val="22"/>
          <w:szCs w:val="22"/>
          <w:lang w:eastAsia="en-GB"/>
        </w:rPr>
        <w:t>For credits to be recognized, interaction</w:t>
      </w:r>
      <w:r w:rsidR="00447574" w:rsidRPr="00B17587">
        <w:rPr>
          <w:rFonts w:asciiTheme="minorHAnsi" w:hAnsiTheme="minorHAnsi"/>
          <w:b/>
          <w:bCs/>
          <w:color w:val="000000" w:themeColor="text1"/>
          <w:sz w:val="22"/>
          <w:szCs w:val="22"/>
          <w:lang w:eastAsia="en-GB"/>
        </w:rPr>
        <w:t xml:space="preserve"> (face-to-face or online)</w:t>
      </w:r>
      <w:r w:rsidR="00CE6189" w:rsidRPr="00B17587">
        <w:rPr>
          <w:rFonts w:asciiTheme="minorHAnsi" w:hAnsiTheme="minorHAnsi"/>
          <w:b/>
          <w:bCs/>
          <w:color w:val="000000" w:themeColor="text1"/>
          <w:sz w:val="22"/>
          <w:szCs w:val="22"/>
          <w:lang w:eastAsia="en-GB"/>
        </w:rPr>
        <w:t xml:space="preserve"> between course instructors and participants should be planned for at least 8-10 hours out of the </w:t>
      </w:r>
      <w:r w:rsidR="00BC1204" w:rsidRPr="00B17587">
        <w:rPr>
          <w:rFonts w:asciiTheme="minorHAnsi" w:hAnsiTheme="minorHAnsi"/>
          <w:b/>
          <w:bCs/>
          <w:color w:val="000000" w:themeColor="text1"/>
          <w:sz w:val="22"/>
          <w:szCs w:val="22"/>
          <w:lang w:eastAsia="en-GB"/>
        </w:rPr>
        <w:t>proposed</w:t>
      </w:r>
      <w:r w:rsidR="00CE6189" w:rsidRPr="00B17587">
        <w:rPr>
          <w:rFonts w:asciiTheme="minorHAnsi" w:hAnsiTheme="minorHAnsi"/>
          <w:b/>
          <w:bCs/>
          <w:color w:val="000000" w:themeColor="text1"/>
          <w:sz w:val="22"/>
          <w:szCs w:val="22"/>
          <w:lang w:eastAsia="en-GB"/>
        </w:rPr>
        <w:t xml:space="preserve"> total </w:t>
      </w:r>
      <w:r w:rsidR="00BC1204" w:rsidRPr="00B17587">
        <w:rPr>
          <w:rFonts w:asciiTheme="minorHAnsi" w:hAnsiTheme="minorHAnsi"/>
          <w:b/>
          <w:bCs/>
          <w:color w:val="000000" w:themeColor="text1"/>
          <w:sz w:val="22"/>
          <w:szCs w:val="22"/>
          <w:lang w:eastAsia="en-GB"/>
        </w:rPr>
        <w:t xml:space="preserve">number of </w:t>
      </w:r>
      <w:r w:rsidR="00CE6189" w:rsidRPr="00B17587">
        <w:rPr>
          <w:rFonts w:asciiTheme="minorHAnsi" w:hAnsiTheme="minorHAnsi"/>
          <w:b/>
          <w:bCs/>
          <w:color w:val="000000" w:themeColor="text1"/>
          <w:sz w:val="22"/>
          <w:szCs w:val="22"/>
          <w:lang w:eastAsia="en-GB"/>
        </w:rPr>
        <w:t xml:space="preserve">hours of the </w:t>
      </w:r>
      <w:proofErr w:type="spellStart"/>
      <w:r w:rsidR="00CE6189" w:rsidRPr="00B17587">
        <w:rPr>
          <w:rFonts w:asciiTheme="minorHAnsi" w:hAnsiTheme="minorHAnsi"/>
          <w:b/>
          <w:bCs/>
          <w:color w:val="000000" w:themeColor="text1"/>
          <w:sz w:val="22"/>
          <w:szCs w:val="22"/>
          <w:lang w:eastAsia="en-GB"/>
        </w:rPr>
        <w:t>programme</w:t>
      </w:r>
      <w:proofErr w:type="spellEnd"/>
      <w:r w:rsidR="00CE6189" w:rsidRPr="00B17587">
        <w:rPr>
          <w:rFonts w:asciiTheme="minorHAnsi" w:hAnsiTheme="minorHAnsi"/>
          <w:b/>
          <w:bCs/>
          <w:color w:val="000000" w:themeColor="text1"/>
          <w:sz w:val="22"/>
          <w:szCs w:val="22"/>
          <w:lang w:eastAsia="en-GB"/>
        </w:rPr>
        <w:t xml:space="preserve">. </w:t>
      </w:r>
    </w:p>
    <w:p w14:paraId="29B2F0BB" w14:textId="3B16917B" w:rsidR="0046420A" w:rsidRPr="002818CC" w:rsidRDefault="0046420A" w:rsidP="006149F4">
      <w:pPr>
        <w:pStyle w:val="Paragraphedeliste"/>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2818CC">
        <w:rPr>
          <w:rFonts w:asciiTheme="minorHAnsi" w:hAnsiTheme="minorHAnsi"/>
          <w:sz w:val="22"/>
          <w:szCs w:val="22"/>
          <w:lang w:eastAsia="en-GB"/>
        </w:rPr>
        <w:t xml:space="preserve">All papers presented will have to be evaluated by </w:t>
      </w:r>
      <w:r w:rsidR="004A70AC" w:rsidRPr="002818CC">
        <w:rPr>
          <w:rFonts w:asciiTheme="minorHAnsi" w:hAnsiTheme="minorHAnsi"/>
          <w:sz w:val="22"/>
          <w:szCs w:val="22"/>
          <w:lang w:eastAsia="en-GB"/>
        </w:rPr>
        <w:t>professors of the</w:t>
      </w:r>
      <w:r w:rsidR="0013705A">
        <w:rPr>
          <w:rFonts w:asciiTheme="minorHAnsi" w:hAnsiTheme="minorHAnsi"/>
          <w:sz w:val="22"/>
          <w:szCs w:val="22"/>
          <w:lang w:eastAsia="en-GB"/>
        </w:rPr>
        <w:t xml:space="preserve"> co-</w:t>
      </w:r>
      <w:r w:rsidR="004A70AC" w:rsidRPr="002818CC">
        <w:rPr>
          <w:rFonts w:asciiTheme="minorHAnsi" w:hAnsiTheme="minorHAnsi"/>
          <w:sz w:val="22"/>
          <w:szCs w:val="22"/>
          <w:lang w:eastAsia="en-GB"/>
        </w:rPr>
        <w:t xml:space="preserve"> </w:t>
      </w:r>
      <w:r w:rsidR="00B17587">
        <w:rPr>
          <w:rFonts w:asciiTheme="minorHAnsi" w:hAnsiTheme="minorHAnsi"/>
          <w:sz w:val="22"/>
          <w:szCs w:val="22"/>
          <w:lang w:eastAsia="en-GB"/>
        </w:rPr>
        <w:t>organizing</w:t>
      </w:r>
      <w:r w:rsidR="004A70AC" w:rsidRPr="002818CC">
        <w:rPr>
          <w:rFonts w:asciiTheme="minorHAnsi" w:hAnsiTheme="minorHAnsi"/>
          <w:sz w:val="22"/>
          <w:szCs w:val="22"/>
          <w:lang w:eastAsia="en-GB"/>
        </w:rPr>
        <w:t xml:space="preserve"> universities. </w:t>
      </w:r>
      <w:r w:rsidRPr="002818CC">
        <w:rPr>
          <w:rFonts w:asciiTheme="minorHAnsi" w:hAnsiTheme="minorHAnsi"/>
          <w:sz w:val="22"/>
          <w:szCs w:val="22"/>
          <w:lang w:eastAsia="en-GB"/>
        </w:rPr>
        <w:t xml:space="preserve"> </w:t>
      </w:r>
    </w:p>
    <w:p w14:paraId="50CA055B" w14:textId="663C3220" w:rsidR="0046420A" w:rsidRPr="00820E8E" w:rsidRDefault="0046420A" w:rsidP="006149F4">
      <w:pPr>
        <w:pStyle w:val="Paragraphedeliste"/>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820E8E">
        <w:rPr>
          <w:rFonts w:asciiTheme="minorHAnsi" w:hAnsiTheme="minorHAnsi"/>
          <w:sz w:val="22"/>
          <w:szCs w:val="22"/>
          <w:lang w:eastAsia="en-GB"/>
        </w:rPr>
        <w:t xml:space="preserve">Students who do not present papers but follow the </w:t>
      </w:r>
      <w:r w:rsidR="00A1310F">
        <w:rPr>
          <w:rFonts w:asciiTheme="minorHAnsi" w:hAnsiTheme="minorHAnsi"/>
          <w:sz w:val="22"/>
          <w:szCs w:val="22"/>
          <w:lang w:eastAsia="en-GB"/>
        </w:rPr>
        <w:t>IP:CSW/CSD</w:t>
      </w:r>
      <w:r w:rsidR="00795338">
        <w:rPr>
          <w:rFonts w:asciiTheme="minorHAnsi" w:hAnsiTheme="minorHAnsi"/>
          <w:sz w:val="22"/>
          <w:szCs w:val="22"/>
          <w:lang w:eastAsia="en-GB"/>
        </w:rPr>
        <w:t>/CS</w:t>
      </w:r>
      <w:r w:rsidRPr="00820E8E">
        <w:rPr>
          <w:rFonts w:asciiTheme="minorHAnsi" w:hAnsiTheme="minorHAnsi"/>
          <w:sz w:val="22"/>
          <w:szCs w:val="22"/>
          <w:lang w:eastAsia="en-GB"/>
        </w:rPr>
        <w:t xml:space="preserve"> may receive a Certificate of Attendance from the hosting University.</w:t>
      </w:r>
    </w:p>
    <w:p w14:paraId="713C6293" w14:textId="77777777" w:rsidR="0046420A" w:rsidRPr="00820E8E" w:rsidRDefault="0046420A" w:rsidP="00E7777D">
      <w:pPr>
        <w:snapToGrid w:val="0"/>
        <w:spacing w:before="120"/>
        <w:jc w:val="both"/>
        <w:rPr>
          <w:rFonts w:asciiTheme="minorHAnsi" w:hAnsiTheme="minorHAnsi"/>
          <w:b/>
          <w:bCs/>
          <w:i/>
          <w:iCs/>
          <w:sz w:val="22"/>
          <w:szCs w:val="22"/>
        </w:rPr>
      </w:pPr>
    </w:p>
    <w:p w14:paraId="00D44B65" w14:textId="77777777" w:rsidR="003070CE" w:rsidRDefault="003070CE" w:rsidP="00E7777D">
      <w:pPr>
        <w:snapToGrid w:val="0"/>
        <w:spacing w:before="120"/>
        <w:jc w:val="both"/>
        <w:rPr>
          <w:rFonts w:asciiTheme="minorHAnsi" w:hAnsiTheme="minorHAnsi"/>
          <w:b/>
          <w:bCs/>
          <w:i/>
          <w:iCs/>
          <w:sz w:val="22"/>
          <w:szCs w:val="22"/>
        </w:rPr>
      </w:pPr>
    </w:p>
    <w:p w14:paraId="349E9E89" w14:textId="2242F81F"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Language of the International Week/Days</w:t>
      </w:r>
      <w:r w:rsidR="00795338">
        <w:rPr>
          <w:rFonts w:asciiTheme="minorHAnsi" w:hAnsiTheme="minorHAnsi"/>
          <w:b/>
          <w:bCs/>
          <w:i/>
          <w:iCs/>
          <w:sz w:val="22"/>
          <w:szCs w:val="22"/>
        </w:rPr>
        <w:t>/School</w:t>
      </w:r>
      <w:r w:rsidRPr="00820E8E">
        <w:rPr>
          <w:rFonts w:asciiTheme="minorHAnsi" w:hAnsiTheme="minorHAnsi"/>
          <w:b/>
          <w:bCs/>
          <w:i/>
          <w:iCs/>
          <w:sz w:val="22"/>
          <w:szCs w:val="22"/>
        </w:rPr>
        <w:t xml:space="preserve"> </w:t>
      </w:r>
    </w:p>
    <w:p w14:paraId="4434AE6F" w14:textId="5B10A2C9" w:rsidR="00C72418" w:rsidRDefault="00C72418" w:rsidP="006149F4">
      <w:pPr>
        <w:pStyle w:val="Paragraphedeliste"/>
        <w:numPr>
          <w:ilvl w:val="0"/>
          <w:numId w:val="1"/>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r w:rsidR="00795338">
        <w:rPr>
          <w:rFonts w:asciiTheme="minorHAnsi" w:hAnsiTheme="minorHAnsi"/>
          <w:sz w:val="22"/>
          <w:szCs w:val="22"/>
          <w:lang w:eastAsia="en-GB"/>
        </w:rPr>
        <w:t xml:space="preserve">suggested </w:t>
      </w:r>
      <w:r w:rsidRPr="00820E8E">
        <w:rPr>
          <w:rFonts w:asciiTheme="minorHAnsi" w:hAnsiTheme="minorHAnsi"/>
          <w:sz w:val="22"/>
          <w:szCs w:val="22"/>
          <w:lang w:eastAsia="en-GB"/>
        </w:rPr>
        <w:t xml:space="preserve">primary language of lectures/workshops </w:t>
      </w:r>
      <w:r w:rsidR="00795338">
        <w:rPr>
          <w:rFonts w:asciiTheme="minorHAnsi" w:hAnsiTheme="minorHAnsi"/>
          <w:sz w:val="22"/>
          <w:szCs w:val="22"/>
          <w:lang w:eastAsia="en-GB"/>
        </w:rPr>
        <w:t>is</w:t>
      </w:r>
      <w:r w:rsidRPr="00820E8E">
        <w:rPr>
          <w:rFonts w:asciiTheme="minorHAnsi" w:hAnsiTheme="minorHAnsi"/>
          <w:sz w:val="22"/>
          <w:szCs w:val="22"/>
          <w:lang w:eastAsia="en-GB"/>
        </w:rPr>
        <w:t xml:space="preserve"> </w:t>
      </w:r>
      <w:r w:rsidRPr="00820E8E">
        <w:rPr>
          <w:rFonts w:asciiTheme="minorHAnsi" w:hAnsiTheme="minorHAnsi"/>
          <w:b/>
          <w:bCs/>
          <w:sz w:val="22"/>
          <w:szCs w:val="22"/>
          <w:lang w:eastAsia="en-GB"/>
        </w:rPr>
        <w:t>English</w:t>
      </w:r>
      <w:r w:rsidRPr="00820E8E">
        <w:rPr>
          <w:rFonts w:asciiTheme="minorHAnsi" w:hAnsiTheme="minorHAnsi"/>
          <w:sz w:val="22"/>
          <w:szCs w:val="22"/>
          <w:lang w:eastAsia="en-GB"/>
        </w:rPr>
        <w:t>.</w:t>
      </w:r>
    </w:p>
    <w:p w14:paraId="3414A8CC" w14:textId="2841E8F7" w:rsidR="00C72418" w:rsidRPr="00820E8E" w:rsidRDefault="00795338" w:rsidP="00E7777D">
      <w:pPr>
        <w:pStyle w:val="Paragraphedeliste"/>
        <w:snapToGrid w:val="0"/>
        <w:spacing w:before="120"/>
        <w:contextualSpacing w:val="0"/>
        <w:jc w:val="both"/>
        <w:rPr>
          <w:rFonts w:asciiTheme="minorHAnsi" w:hAnsiTheme="minorHAnsi"/>
          <w:sz w:val="22"/>
          <w:szCs w:val="22"/>
          <w:lang w:eastAsia="en-GB"/>
        </w:rPr>
      </w:pPr>
      <w:r w:rsidRPr="00795338">
        <w:rPr>
          <w:rFonts w:asciiTheme="minorHAnsi" w:hAnsiTheme="minorHAnsi"/>
          <w:sz w:val="22"/>
          <w:szCs w:val="22"/>
          <w:lang w:eastAsia="en-GB"/>
        </w:rPr>
        <w:t>With seven major languages spoken in the alliance and English as lingua franca, CIVIS invest</w:t>
      </w:r>
      <w:r>
        <w:rPr>
          <w:rFonts w:asciiTheme="minorHAnsi" w:hAnsiTheme="minorHAnsi"/>
          <w:sz w:val="22"/>
          <w:szCs w:val="22"/>
          <w:lang w:eastAsia="en-GB"/>
        </w:rPr>
        <w:t>s</w:t>
      </w:r>
      <w:r w:rsidRPr="00795338">
        <w:rPr>
          <w:rFonts w:asciiTheme="minorHAnsi" w:hAnsiTheme="minorHAnsi"/>
          <w:sz w:val="22"/>
          <w:szCs w:val="22"/>
          <w:lang w:eastAsia="en-GB"/>
        </w:rPr>
        <w:t xml:space="preserve"> in linguistic diversity, a key issue in the globalization process. </w:t>
      </w:r>
      <w:r>
        <w:rPr>
          <w:rFonts w:asciiTheme="minorHAnsi" w:hAnsiTheme="minorHAnsi"/>
          <w:sz w:val="22"/>
          <w:szCs w:val="22"/>
          <w:lang w:eastAsia="en-GB"/>
        </w:rPr>
        <w:t>CIVIS Alliance aims at</w:t>
      </w:r>
      <w:r w:rsidRPr="00795338">
        <w:rPr>
          <w:rFonts w:asciiTheme="minorHAnsi" w:hAnsiTheme="minorHAnsi"/>
          <w:sz w:val="22"/>
          <w:szCs w:val="22"/>
          <w:lang w:eastAsia="en-GB"/>
        </w:rPr>
        <w:t xml:space="preserve"> enabl</w:t>
      </w:r>
      <w:r>
        <w:rPr>
          <w:rFonts w:asciiTheme="minorHAnsi" w:hAnsiTheme="minorHAnsi"/>
          <w:sz w:val="22"/>
          <w:szCs w:val="22"/>
          <w:lang w:eastAsia="en-GB"/>
        </w:rPr>
        <w:t>ing</w:t>
      </w:r>
      <w:r w:rsidRPr="00795338">
        <w:rPr>
          <w:rFonts w:asciiTheme="minorHAnsi" w:hAnsiTheme="minorHAnsi"/>
          <w:sz w:val="22"/>
          <w:szCs w:val="22"/>
          <w:lang w:eastAsia="en-GB"/>
        </w:rPr>
        <w:t xml:space="preserve"> by 2025 most of our students, researchers and staff to master at least two foreign languages beside their mother tongue after completing their training at a CIVIS university.</w:t>
      </w:r>
      <w:r>
        <w:rPr>
          <w:rFonts w:asciiTheme="minorHAnsi" w:hAnsiTheme="minorHAnsi"/>
          <w:sz w:val="22"/>
          <w:szCs w:val="22"/>
          <w:lang w:eastAsia="en-GB"/>
        </w:rPr>
        <w:t xml:space="preserve"> Therefore </w:t>
      </w:r>
      <w:proofErr w:type="spellStart"/>
      <w:r>
        <w:rPr>
          <w:rFonts w:asciiTheme="minorHAnsi" w:hAnsiTheme="minorHAnsi"/>
          <w:sz w:val="22"/>
          <w:szCs w:val="22"/>
          <w:lang w:eastAsia="en-GB"/>
        </w:rPr>
        <w:t>programmes</w:t>
      </w:r>
      <w:proofErr w:type="spellEnd"/>
      <w:r>
        <w:rPr>
          <w:rFonts w:asciiTheme="minorHAnsi" w:hAnsiTheme="minorHAnsi"/>
          <w:sz w:val="22"/>
          <w:szCs w:val="22"/>
          <w:lang w:eastAsia="en-GB"/>
        </w:rPr>
        <w:t xml:space="preserve"> in one of CIVIS member-universities languages are eligible.</w:t>
      </w:r>
    </w:p>
    <w:p w14:paraId="179C7719"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 xml:space="preserve">Social </w:t>
      </w:r>
      <w:proofErr w:type="spellStart"/>
      <w:r w:rsidRPr="00820E8E">
        <w:rPr>
          <w:rFonts w:asciiTheme="minorHAnsi" w:hAnsiTheme="minorHAnsi"/>
          <w:b/>
          <w:bCs/>
          <w:i/>
          <w:iCs/>
          <w:sz w:val="22"/>
          <w:szCs w:val="22"/>
        </w:rPr>
        <w:t>programme</w:t>
      </w:r>
      <w:proofErr w:type="spellEnd"/>
    </w:p>
    <w:p w14:paraId="6891BD84"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may offer opportunities to explore local culture, by engaging also local students as guides. </w:t>
      </w:r>
    </w:p>
    <w:p w14:paraId="3A205D13" w14:textId="77777777" w:rsidR="00C72418" w:rsidRPr="00820E8E" w:rsidRDefault="00C72418" w:rsidP="00E7777D">
      <w:pPr>
        <w:snapToGrid w:val="0"/>
        <w:spacing w:before="120"/>
        <w:jc w:val="both"/>
        <w:rPr>
          <w:rFonts w:asciiTheme="minorHAnsi" w:hAnsiTheme="minorHAnsi"/>
          <w:sz w:val="22"/>
          <w:szCs w:val="22"/>
        </w:rPr>
      </w:pPr>
    </w:p>
    <w:p w14:paraId="069F7FDE"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Costs</w:t>
      </w:r>
    </w:p>
    <w:p w14:paraId="2FF91295" w14:textId="77777777" w:rsidR="00C72418" w:rsidRPr="00A1310F" w:rsidRDefault="00C72418" w:rsidP="006149F4">
      <w:pPr>
        <w:pStyle w:val="Paragraphedeliste"/>
        <w:numPr>
          <w:ilvl w:val="0"/>
          <w:numId w:val="7"/>
        </w:numPr>
        <w:snapToGrid w:val="0"/>
        <w:spacing w:before="120"/>
        <w:contextualSpacing w:val="0"/>
        <w:jc w:val="both"/>
        <w:rPr>
          <w:rFonts w:asciiTheme="minorHAnsi" w:hAnsiTheme="minorHAnsi"/>
          <w:color w:val="FF0000"/>
          <w:sz w:val="22"/>
          <w:szCs w:val="22"/>
          <w:lang w:eastAsia="en-GB"/>
        </w:rPr>
      </w:pPr>
      <w:r w:rsidRPr="00820E8E">
        <w:rPr>
          <w:rFonts w:asciiTheme="minorHAnsi" w:hAnsiTheme="minorHAnsi"/>
          <w:sz w:val="22"/>
          <w:szCs w:val="22"/>
          <w:lang w:eastAsia="en-GB"/>
        </w:rPr>
        <w:t xml:space="preserve">The academic participants </w:t>
      </w:r>
      <w:r w:rsidRPr="00820E8E">
        <w:rPr>
          <w:rFonts w:asciiTheme="minorHAnsi" w:hAnsiTheme="minorHAnsi"/>
          <w:color w:val="000000" w:themeColor="text1"/>
          <w:sz w:val="22"/>
          <w:szCs w:val="22"/>
          <w:lang w:eastAsia="en-GB"/>
        </w:rPr>
        <w:t>may cover their travel and accommodation costs through Era</w:t>
      </w:r>
      <w:r w:rsidR="00AF2D97">
        <w:rPr>
          <w:rFonts w:asciiTheme="minorHAnsi" w:hAnsiTheme="minorHAnsi"/>
          <w:color w:val="000000" w:themeColor="text1"/>
          <w:sz w:val="22"/>
          <w:szCs w:val="22"/>
          <w:lang w:eastAsia="en-GB"/>
        </w:rPr>
        <w:t xml:space="preserve">smus+ mobility </w:t>
      </w:r>
      <w:proofErr w:type="spellStart"/>
      <w:r w:rsidR="00AF2D97">
        <w:rPr>
          <w:rFonts w:asciiTheme="minorHAnsi" w:hAnsiTheme="minorHAnsi"/>
          <w:color w:val="000000" w:themeColor="text1"/>
          <w:sz w:val="22"/>
          <w:szCs w:val="22"/>
          <w:lang w:eastAsia="en-GB"/>
        </w:rPr>
        <w:t>programme</w:t>
      </w:r>
      <w:proofErr w:type="spellEnd"/>
      <w:r w:rsidR="00AF2D97">
        <w:rPr>
          <w:rFonts w:asciiTheme="minorHAnsi" w:hAnsiTheme="minorHAnsi"/>
          <w:color w:val="000000" w:themeColor="text1"/>
          <w:sz w:val="22"/>
          <w:szCs w:val="22"/>
          <w:lang w:eastAsia="en-GB"/>
        </w:rPr>
        <w:t xml:space="preserve"> (</w:t>
      </w:r>
      <w:r w:rsidRPr="00820E8E">
        <w:rPr>
          <w:rFonts w:asciiTheme="minorHAnsi" w:hAnsiTheme="minorHAnsi"/>
          <w:color w:val="000000" w:themeColor="text1"/>
          <w:sz w:val="22"/>
          <w:szCs w:val="22"/>
          <w:lang w:eastAsia="en-GB"/>
        </w:rPr>
        <w:t xml:space="preserve">Teaching Staff </w:t>
      </w:r>
      <w:r w:rsidRPr="00A1310F">
        <w:rPr>
          <w:rFonts w:asciiTheme="minorHAnsi" w:hAnsiTheme="minorHAnsi"/>
          <w:color w:val="000000" w:themeColor="text1"/>
          <w:sz w:val="22"/>
          <w:szCs w:val="22"/>
          <w:lang w:eastAsia="en-GB"/>
        </w:rPr>
        <w:t xml:space="preserve">Mobility and Staff </w:t>
      </w:r>
      <w:r w:rsidR="001527B6" w:rsidRPr="00A1310F">
        <w:rPr>
          <w:rFonts w:asciiTheme="minorHAnsi" w:hAnsiTheme="minorHAnsi"/>
          <w:color w:val="000000" w:themeColor="text1"/>
          <w:sz w:val="22"/>
          <w:szCs w:val="22"/>
          <w:lang w:eastAsia="en-GB"/>
        </w:rPr>
        <w:t xml:space="preserve">Training </w:t>
      </w:r>
      <w:r w:rsidRPr="00A1310F">
        <w:rPr>
          <w:rFonts w:asciiTheme="minorHAnsi" w:hAnsiTheme="minorHAnsi"/>
          <w:color w:val="000000" w:themeColor="text1"/>
          <w:sz w:val="22"/>
          <w:szCs w:val="22"/>
          <w:lang w:eastAsia="en-GB"/>
        </w:rPr>
        <w:t>Mobility) or through other available sources of funding.</w:t>
      </w:r>
      <w:r w:rsidR="00480EA7" w:rsidRPr="00A1310F">
        <w:rPr>
          <w:rFonts w:asciiTheme="minorHAnsi" w:hAnsiTheme="minorHAnsi"/>
          <w:color w:val="000000" w:themeColor="text1"/>
          <w:sz w:val="22"/>
          <w:szCs w:val="22"/>
          <w:lang w:eastAsia="en-GB"/>
        </w:rPr>
        <w:t xml:space="preserve"> </w:t>
      </w:r>
    </w:p>
    <w:p w14:paraId="014ABB0B" w14:textId="77777777" w:rsidR="00C72418" w:rsidRPr="00A1310F" w:rsidRDefault="00C72418" w:rsidP="006149F4">
      <w:pPr>
        <w:pStyle w:val="Paragraphedeliste"/>
        <w:numPr>
          <w:ilvl w:val="0"/>
          <w:numId w:val="7"/>
        </w:numPr>
        <w:snapToGrid w:val="0"/>
        <w:spacing w:before="120"/>
        <w:contextualSpacing w:val="0"/>
        <w:jc w:val="both"/>
        <w:rPr>
          <w:rFonts w:asciiTheme="minorHAnsi" w:hAnsiTheme="minorHAnsi"/>
          <w:color w:val="000000" w:themeColor="text1"/>
          <w:sz w:val="22"/>
          <w:szCs w:val="22"/>
          <w:lang w:eastAsia="en-GB"/>
        </w:rPr>
      </w:pPr>
      <w:r w:rsidRPr="00A1310F">
        <w:rPr>
          <w:rFonts w:asciiTheme="minorHAnsi" w:hAnsiTheme="minorHAnsi"/>
          <w:sz w:val="22"/>
          <w:szCs w:val="22"/>
          <w:lang w:eastAsia="en-GB"/>
        </w:rPr>
        <w:t xml:space="preserve">Transportation </w:t>
      </w:r>
      <w:r w:rsidR="001527B6" w:rsidRPr="00A1310F">
        <w:rPr>
          <w:rFonts w:asciiTheme="minorHAnsi" w:hAnsiTheme="minorHAnsi"/>
          <w:sz w:val="22"/>
          <w:szCs w:val="22"/>
          <w:lang w:eastAsia="en-GB"/>
        </w:rPr>
        <w:t xml:space="preserve">and individual support </w:t>
      </w:r>
      <w:r w:rsidRPr="00A1310F">
        <w:rPr>
          <w:rFonts w:asciiTheme="minorHAnsi" w:hAnsiTheme="minorHAnsi"/>
          <w:sz w:val="22"/>
          <w:szCs w:val="22"/>
          <w:lang w:eastAsia="en-GB"/>
        </w:rPr>
        <w:t>cost</w:t>
      </w:r>
      <w:r w:rsidR="001527B6" w:rsidRPr="00A1310F">
        <w:rPr>
          <w:rFonts w:asciiTheme="minorHAnsi" w:hAnsiTheme="minorHAnsi"/>
          <w:sz w:val="22"/>
          <w:szCs w:val="22"/>
          <w:lang w:eastAsia="en-GB"/>
        </w:rPr>
        <w:t>s</w:t>
      </w:r>
      <w:r w:rsidRPr="00A1310F">
        <w:rPr>
          <w:rFonts w:asciiTheme="minorHAnsi" w:hAnsiTheme="minorHAnsi"/>
          <w:sz w:val="22"/>
          <w:szCs w:val="22"/>
          <w:lang w:eastAsia="en-GB"/>
        </w:rPr>
        <w:t xml:space="preserve"> for visiting students may be </w:t>
      </w:r>
      <w:r w:rsidRPr="00A1310F">
        <w:rPr>
          <w:rFonts w:asciiTheme="minorHAnsi" w:hAnsiTheme="minorHAnsi"/>
          <w:color w:val="000000" w:themeColor="text1"/>
          <w:sz w:val="22"/>
          <w:szCs w:val="22"/>
          <w:lang w:eastAsia="en-GB"/>
        </w:rPr>
        <w:t>partially or totally covered by the CIVIS budget of each participating University according to Erasmus mobility unit costs depending on distance</w:t>
      </w:r>
      <w:r w:rsidR="001527B6" w:rsidRPr="00A1310F">
        <w:rPr>
          <w:rFonts w:asciiTheme="minorHAnsi" w:hAnsiTheme="minorHAnsi"/>
          <w:color w:val="000000" w:themeColor="text1"/>
          <w:sz w:val="22"/>
          <w:szCs w:val="22"/>
          <w:lang w:eastAsia="en-GB"/>
        </w:rPr>
        <w:t xml:space="preserve"> and individual support per day per country</w:t>
      </w:r>
      <w:r w:rsidR="002A718F" w:rsidRPr="00A1310F">
        <w:rPr>
          <w:rFonts w:asciiTheme="minorHAnsi" w:hAnsiTheme="minorHAnsi"/>
          <w:color w:val="000000" w:themeColor="text1"/>
          <w:sz w:val="22"/>
          <w:szCs w:val="22"/>
          <w:lang w:eastAsia="en-GB"/>
        </w:rPr>
        <w:t xml:space="preserve"> (see </w:t>
      </w:r>
      <w:r w:rsidR="001527B6" w:rsidRPr="00A1310F">
        <w:rPr>
          <w:rFonts w:asciiTheme="minorHAnsi" w:hAnsiTheme="minorHAnsi"/>
          <w:color w:val="000000" w:themeColor="text1"/>
          <w:sz w:val="22"/>
          <w:szCs w:val="22"/>
          <w:lang w:eastAsia="en-GB"/>
        </w:rPr>
        <w:t>chapter</w:t>
      </w:r>
      <w:r w:rsidR="002A718F" w:rsidRPr="00A1310F">
        <w:rPr>
          <w:rFonts w:asciiTheme="minorHAnsi" w:hAnsiTheme="minorHAnsi"/>
          <w:color w:val="000000" w:themeColor="text1"/>
          <w:sz w:val="22"/>
          <w:szCs w:val="22"/>
          <w:lang w:eastAsia="en-GB"/>
        </w:rPr>
        <w:t xml:space="preserve"> </w:t>
      </w:r>
      <w:r w:rsidR="001527B6" w:rsidRPr="00A1310F">
        <w:rPr>
          <w:rFonts w:asciiTheme="minorHAnsi" w:hAnsiTheme="minorHAnsi"/>
          <w:color w:val="000000" w:themeColor="text1"/>
          <w:sz w:val="22"/>
          <w:szCs w:val="22"/>
          <w:lang w:eastAsia="en-GB"/>
        </w:rPr>
        <w:t>2</w:t>
      </w:r>
      <w:r w:rsidR="002A718F" w:rsidRPr="00A1310F">
        <w:rPr>
          <w:rFonts w:asciiTheme="minorHAnsi" w:hAnsiTheme="minorHAnsi"/>
          <w:color w:val="000000" w:themeColor="text1"/>
          <w:sz w:val="22"/>
          <w:szCs w:val="22"/>
          <w:lang w:eastAsia="en-GB"/>
        </w:rPr>
        <w:t>).</w:t>
      </w:r>
      <w:r w:rsidRPr="00A1310F">
        <w:rPr>
          <w:rFonts w:asciiTheme="minorHAnsi" w:hAnsiTheme="minorHAnsi"/>
          <w:color w:val="000000" w:themeColor="text1"/>
          <w:sz w:val="22"/>
          <w:szCs w:val="22"/>
          <w:lang w:eastAsia="en-GB"/>
        </w:rPr>
        <w:t xml:space="preserve"> </w:t>
      </w:r>
    </w:p>
    <w:p w14:paraId="2AF65177" w14:textId="1E945F98" w:rsidR="00C72418" w:rsidRPr="00A1310F" w:rsidRDefault="00C72418" w:rsidP="006149F4">
      <w:pPr>
        <w:pStyle w:val="Paragraphedeliste"/>
        <w:numPr>
          <w:ilvl w:val="0"/>
          <w:numId w:val="7"/>
        </w:numPr>
        <w:snapToGrid w:val="0"/>
        <w:spacing w:before="120"/>
        <w:contextualSpacing w:val="0"/>
        <w:jc w:val="both"/>
        <w:rPr>
          <w:rFonts w:asciiTheme="minorHAnsi" w:hAnsiTheme="minorHAnsi"/>
          <w:sz w:val="22"/>
          <w:szCs w:val="22"/>
          <w:lang w:eastAsia="en-GB"/>
        </w:rPr>
      </w:pPr>
      <w:r w:rsidRPr="00A1310F">
        <w:rPr>
          <w:rFonts w:asciiTheme="minorHAnsi" w:hAnsiTheme="minorHAnsi"/>
          <w:sz w:val="22"/>
          <w:szCs w:val="22"/>
          <w:lang w:eastAsia="en-GB"/>
        </w:rPr>
        <w:t>For the accommodation of visiting students</w:t>
      </w:r>
      <w:r w:rsidRPr="00A1310F">
        <w:rPr>
          <w:rFonts w:asciiTheme="minorHAnsi" w:hAnsiTheme="minorHAnsi"/>
          <w:color w:val="000000" w:themeColor="text1"/>
          <w:sz w:val="22"/>
          <w:szCs w:val="22"/>
          <w:lang w:eastAsia="en-GB"/>
        </w:rPr>
        <w:t xml:space="preserve">, in case there is no available residence, local </w:t>
      </w:r>
      <w:r w:rsidRPr="00A1310F">
        <w:rPr>
          <w:rFonts w:asciiTheme="minorHAnsi" w:hAnsiTheme="minorHAnsi"/>
          <w:sz w:val="22"/>
          <w:szCs w:val="22"/>
          <w:lang w:eastAsia="en-GB"/>
        </w:rPr>
        <w:t xml:space="preserve">students, on a volunteer basis, </w:t>
      </w:r>
      <w:r w:rsidR="00576B1E" w:rsidRPr="00A1310F">
        <w:rPr>
          <w:rFonts w:asciiTheme="minorHAnsi" w:hAnsiTheme="minorHAnsi"/>
          <w:sz w:val="22"/>
          <w:szCs w:val="22"/>
          <w:lang w:eastAsia="en-GB"/>
        </w:rPr>
        <w:t>may</w:t>
      </w:r>
      <w:r w:rsidRPr="00A1310F">
        <w:rPr>
          <w:rFonts w:asciiTheme="minorHAnsi" w:hAnsiTheme="minorHAnsi"/>
          <w:sz w:val="22"/>
          <w:szCs w:val="22"/>
          <w:lang w:eastAsia="en-GB"/>
        </w:rPr>
        <w:t xml:space="preserve"> be asked to offer them hospitality and accommodation at their house throughout their stay for the </w:t>
      </w:r>
      <w:r w:rsidR="00A1310F" w:rsidRPr="00A1310F">
        <w:rPr>
          <w:rFonts w:asciiTheme="minorHAnsi" w:hAnsiTheme="minorHAnsi"/>
          <w:sz w:val="22"/>
          <w:szCs w:val="22"/>
          <w:lang w:eastAsia="en-GB"/>
        </w:rPr>
        <w:t>IP:CSW/CSD</w:t>
      </w:r>
      <w:r w:rsidR="0032424D">
        <w:rPr>
          <w:rFonts w:asciiTheme="minorHAnsi" w:hAnsiTheme="minorHAnsi"/>
          <w:sz w:val="22"/>
          <w:szCs w:val="22"/>
          <w:lang w:eastAsia="en-GB"/>
        </w:rPr>
        <w:t>/CS</w:t>
      </w:r>
      <w:r w:rsidRPr="00A1310F">
        <w:rPr>
          <w:rFonts w:asciiTheme="minorHAnsi" w:hAnsiTheme="minorHAnsi"/>
          <w:sz w:val="22"/>
          <w:szCs w:val="22"/>
          <w:lang w:eastAsia="en-GB"/>
        </w:rPr>
        <w:t xml:space="preserve">. </w:t>
      </w:r>
    </w:p>
    <w:p w14:paraId="46A00C1C" w14:textId="77777777" w:rsidR="00576B1E" w:rsidRPr="00A1310F" w:rsidRDefault="00576B1E" w:rsidP="006149F4">
      <w:pPr>
        <w:pStyle w:val="Paragraphedeliste"/>
        <w:numPr>
          <w:ilvl w:val="0"/>
          <w:numId w:val="7"/>
        </w:numPr>
        <w:snapToGrid w:val="0"/>
        <w:spacing w:before="120"/>
        <w:contextualSpacing w:val="0"/>
        <w:jc w:val="both"/>
        <w:rPr>
          <w:rFonts w:asciiTheme="minorHAnsi" w:hAnsiTheme="minorHAnsi"/>
          <w:sz w:val="22"/>
          <w:szCs w:val="22"/>
          <w:lang w:eastAsia="en-GB"/>
        </w:rPr>
      </w:pPr>
      <w:r w:rsidRPr="00A1310F">
        <w:rPr>
          <w:rFonts w:asciiTheme="minorHAnsi" w:hAnsiTheme="minorHAnsi"/>
          <w:sz w:val="22"/>
          <w:szCs w:val="22"/>
          <w:lang w:eastAsia="en-GB"/>
        </w:rPr>
        <w:t>Applicants should provide a draft budget of the template of the Call, describing expected sources of coverage</w:t>
      </w:r>
      <w:r w:rsidR="001527B6" w:rsidRPr="00A1310F">
        <w:rPr>
          <w:rFonts w:asciiTheme="minorHAnsi" w:hAnsiTheme="minorHAnsi"/>
          <w:sz w:val="22"/>
          <w:szCs w:val="22"/>
          <w:lang w:eastAsia="en-GB"/>
        </w:rPr>
        <w:t xml:space="preserve"> (see chapter 6).</w:t>
      </w:r>
      <w:r w:rsidRPr="00A1310F">
        <w:rPr>
          <w:rFonts w:asciiTheme="minorHAnsi" w:hAnsiTheme="minorHAnsi"/>
          <w:sz w:val="22"/>
          <w:szCs w:val="22"/>
          <w:lang w:eastAsia="en-GB"/>
        </w:rPr>
        <w:t xml:space="preserve">  </w:t>
      </w:r>
    </w:p>
    <w:p w14:paraId="04FD7743" w14:textId="77777777" w:rsidR="00C72418" w:rsidRPr="00990E65" w:rsidRDefault="002375ED" w:rsidP="006149F4">
      <w:pPr>
        <w:pStyle w:val="Paragraphedeliste"/>
        <w:numPr>
          <w:ilvl w:val="0"/>
          <w:numId w:val="7"/>
        </w:numPr>
        <w:snapToGrid w:val="0"/>
        <w:spacing w:before="120"/>
        <w:jc w:val="both"/>
        <w:rPr>
          <w:rFonts w:asciiTheme="minorHAnsi" w:hAnsiTheme="minorHAnsi"/>
          <w:sz w:val="22"/>
          <w:szCs w:val="22"/>
        </w:rPr>
      </w:pPr>
      <w:r w:rsidRPr="00990E65">
        <w:rPr>
          <w:rFonts w:asciiTheme="minorHAnsi" w:hAnsiTheme="minorHAnsi"/>
          <w:sz w:val="22"/>
          <w:szCs w:val="22"/>
        </w:rPr>
        <w:lastRenderedPageBreak/>
        <w:t>Limitations as to the numbers of funded mobilities of students may apply, subject to availability of funds.</w:t>
      </w:r>
    </w:p>
    <w:p w14:paraId="0AD5027C" w14:textId="77777777" w:rsidR="002375ED" w:rsidRPr="00820E8E" w:rsidRDefault="002375ED" w:rsidP="00E7777D">
      <w:pPr>
        <w:snapToGrid w:val="0"/>
        <w:spacing w:before="120"/>
        <w:jc w:val="both"/>
        <w:rPr>
          <w:rFonts w:asciiTheme="minorHAnsi" w:hAnsiTheme="minorHAnsi"/>
          <w:sz w:val="22"/>
          <w:szCs w:val="22"/>
        </w:rPr>
      </w:pPr>
    </w:p>
    <w:p w14:paraId="79D9535D" w14:textId="77777777" w:rsidR="0032424D" w:rsidRDefault="0032424D" w:rsidP="0032424D">
      <w:pPr>
        <w:snapToGrid w:val="0"/>
        <w:spacing w:before="120"/>
        <w:jc w:val="both"/>
        <w:rPr>
          <w:rFonts w:asciiTheme="minorHAnsi" w:hAnsiTheme="minorHAnsi"/>
          <w:b/>
          <w:bCs/>
          <w:i/>
          <w:iCs/>
          <w:sz w:val="22"/>
          <w:szCs w:val="22"/>
        </w:rPr>
      </w:pPr>
      <w:r>
        <w:rPr>
          <w:rFonts w:asciiTheme="minorHAnsi" w:hAnsiTheme="minorHAnsi"/>
          <w:b/>
          <w:bCs/>
          <w:i/>
          <w:iCs/>
          <w:sz w:val="22"/>
          <w:szCs w:val="22"/>
        </w:rPr>
        <w:t>Third parties’ participation – fees</w:t>
      </w:r>
    </w:p>
    <w:p w14:paraId="21602321" w14:textId="1827FEC3" w:rsidR="0032424D" w:rsidRDefault="0032424D" w:rsidP="0032424D">
      <w:pPr>
        <w:pStyle w:val="Paragraphedeliste"/>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Participation in the CSW/CSD/CS should be open to all CIVIS Universities students, even if not among the co-organizers. </w:t>
      </w:r>
    </w:p>
    <w:p w14:paraId="003064B6" w14:textId="36728F1E" w:rsidR="0032424D" w:rsidRDefault="0032424D" w:rsidP="0032424D">
      <w:pPr>
        <w:pStyle w:val="Paragraphedeliste"/>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The CSW/CSD/CS could be open also to students from other Universities outside the CIVIS alliance – as long as priority in applications is given to CIVIS Universities students and a minimum of places is guaranteed for them. </w:t>
      </w:r>
    </w:p>
    <w:p w14:paraId="5B9444AD" w14:textId="77777777" w:rsidR="0032424D" w:rsidRDefault="0032424D" w:rsidP="0032424D">
      <w:pPr>
        <w:pStyle w:val="Paragraphedeliste"/>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Participation at the CS should be without fees for the CIVIS students. A fee may apply to third-party (non CIVIS) University students. </w:t>
      </w:r>
    </w:p>
    <w:p w14:paraId="621B8148" w14:textId="77777777" w:rsidR="0032424D" w:rsidRDefault="0032424D" w:rsidP="0032424D">
      <w:pPr>
        <w:pStyle w:val="Paragraphedeliste"/>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Remuneration of professors: if fees are collected from third party university students, these could be used for the remuneration of the professors teaching at the CS, according to each University’s internal procedure.  </w:t>
      </w:r>
    </w:p>
    <w:p w14:paraId="2918E3B7" w14:textId="77777777" w:rsidR="0032424D" w:rsidRDefault="0032424D" w:rsidP="00E7777D">
      <w:pPr>
        <w:snapToGrid w:val="0"/>
        <w:spacing w:before="120"/>
        <w:jc w:val="both"/>
        <w:rPr>
          <w:rFonts w:asciiTheme="minorHAnsi" w:hAnsiTheme="minorHAnsi"/>
          <w:b/>
          <w:bCs/>
          <w:i/>
          <w:iCs/>
          <w:sz w:val="22"/>
          <w:szCs w:val="22"/>
        </w:rPr>
      </w:pPr>
    </w:p>
    <w:p w14:paraId="28CD0AEB" w14:textId="3D23FFCB"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Organization – host University</w:t>
      </w:r>
    </w:p>
    <w:p w14:paraId="5D2891DE" w14:textId="77777777" w:rsidR="00C72418" w:rsidRPr="00820E8E" w:rsidRDefault="00C72418" w:rsidP="006149F4">
      <w:pPr>
        <w:pStyle w:val="Paragraphedeliste"/>
        <w:numPr>
          <w:ilvl w:val="0"/>
          <w:numId w:val="1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Participating Universities should set up an </w:t>
      </w:r>
      <w:r w:rsidRPr="00820E8E">
        <w:rPr>
          <w:rFonts w:asciiTheme="minorHAnsi" w:hAnsiTheme="minorHAnsi"/>
          <w:sz w:val="22"/>
          <w:szCs w:val="22"/>
          <w:u w:val="single"/>
          <w:lang w:eastAsia="en-GB"/>
        </w:rPr>
        <w:t>Organizing Committee of Professors</w:t>
      </w:r>
      <w:r w:rsidRPr="00820E8E">
        <w:rPr>
          <w:rFonts w:asciiTheme="minorHAnsi" w:hAnsiTheme="minorHAnsi"/>
          <w:sz w:val="22"/>
          <w:szCs w:val="22"/>
          <w:lang w:eastAsia="en-GB"/>
        </w:rPr>
        <w:t xml:space="preserve"> involved in the </w:t>
      </w:r>
      <w:r w:rsidR="00A1310F">
        <w:rPr>
          <w:rFonts w:asciiTheme="minorHAnsi" w:hAnsiTheme="minorHAnsi"/>
          <w:sz w:val="22"/>
          <w:szCs w:val="22"/>
          <w:lang w:eastAsia="en-GB"/>
        </w:rPr>
        <w:t>IP:CSW/CSD</w:t>
      </w:r>
      <w:r w:rsidRPr="00820E8E">
        <w:rPr>
          <w:rFonts w:asciiTheme="minorHAnsi" w:hAnsiTheme="minorHAnsi"/>
          <w:sz w:val="22"/>
          <w:szCs w:val="22"/>
          <w:lang w:eastAsia="en-GB"/>
        </w:rPr>
        <w:t xml:space="preserve">. </w:t>
      </w:r>
    </w:p>
    <w:p w14:paraId="7870C9D6" w14:textId="77777777" w:rsidR="00C72418" w:rsidRPr="00820E8E" w:rsidRDefault="00C72418" w:rsidP="006149F4">
      <w:pPr>
        <w:pStyle w:val="Paragraphedeliste"/>
        <w:numPr>
          <w:ilvl w:val="0"/>
          <w:numId w:val="1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Each host Faculties/Schools/Department of an </w:t>
      </w:r>
      <w:r w:rsidR="00A1310F">
        <w:rPr>
          <w:rFonts w:asciiTheme="minorHAnsi" w:hAnsiTheme="minorHAnsi"/>
          <w:sz w:val="22"/>
          <w:szCs w:val="22"/>
          <w:lang w:eastAsia="en-GB"/>
        </w:rPr>
        <w:t>IP:CSW/CSD</w:t>
      </w:r>
      <w:r w:rsidRPr="00820E8E">
        <w:rPr>
          <w:rFonts w:asciiTheme="minorHAnsi" w:hAnsiTheme="minorHAnsi"/>
          <w:sz w:val="22"/>
          <w:szCs w:val="22"/>
          <w:lang w:eastAsia="en-GB"/>
        </w:rPr>
        <w:t xml:space="preserve"> should:</w:t>
      </w:r>
    </w:p>
    <w:p w14:paraId="19FC0EEE" w14:textId="77777777" w:rsidR="00C72418" w:rsidRPr="00820E8E" w:rsidRDefault="00C72418" w:rsidP="006149F4">
      <w:pPr>
        <w:pStyle w:val="Paragraphedeliste"/>
        <w:numPr>
          <w:ilvl w:val="0"/>
          <w:numId w:val="9"/>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up a </w:t>
      </w:r>
      <w:r w:rsidRPr="00820E8E">
        <w:rPr>
          <w:rFonts w:asciiTheme="minorHAnsi" w:hAnsiTheme="minorHAnsi"/>
          <w:b/>
          <w:bCs/>
          <w:sz w:val="22"/>
          <w:szCs w:val="22"/>
          <w:lang w:eastAsia="en-GB"/>
        </w:rPr>
        <w:t>registration procedure</w:t>
      </w:r>
      <w:r w:rsidRPr="00820E8E">
        <w:rPr>
          <w:rFonts w:asciiTheme="minorHAnsi" w:hAnsiTheme="minorHAnsi"/>
          <w:sz w:val="22"/>
          <w:szCs w:val="22"/>
          <w:lang w:eastAsia="en-GB"/>
        </w:rPr>
        <w:t xml:space="preserve">. </w:t>
      </w:r>
    </w:p>
    <w:p w14:paraId="75D5816C" w14:textId="0D1CF886"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up an </w:t>
      </w:r>
      <w:r w:rsidRPr="00820E8E">
        <w:rPr>
          <w:rFonts w:asciiTheme="minorHAnsi" w:hAnsiTheme="minorHAnsi"/>
          <w:b/>
          <w:bCs/>
          <w:sz w:val="22"/>
          <w:szCs w:val="22"/>
          <w:lang w:eastAsia="en-GB"/>
        </w:rPr>
        <w:t>organiz</w:t>
      </w:r>
      <w:r w:rsidR="005D503D">
        <w:rPr>
          <w:rFonts w:asciiTheme="minorHAnsi" w:hAnsiTheme="minorHAnsi"/>
          <w:b/>
          <w:bCs/>
          <w:sz w:val="22"/>
          <w:szCs w:val="22"/>
          <w:lang w:eastAsia="en-GB"/>
        </w:rPr>
        <w:t>ing</w:t>
      </w:r>
      <w:r w:rsidRPr="00820E8E">
        <w:rPr>
          <w:rFonts w:asciiTheme="minorHAnsi" w:hAnsiTheme="minorHAnsi"/>
          <w:b/>
          <w:bCs/>
          <w:sz w:val="22"/>
          <w:szCs w:val="22"/>
          <w:lang w:eastAsia="en-GB"/>
        </w:rPr>
        <w:t xml:space="preserve"> team</w:t>
      </w:r>
      <w:r w:rsidRPr="00820E8E">
        <w:rPr>
          <w:rFonts w:asciiTheme="minorHAnsi" w:hAnsiTheme="minorHAnsi"/>
          <w:sz w:val="22"/>
          <w:szCs w:val="22"/>
          <w:lang w:eastAsia="en-GB"/>
        </w:rPr>
        <w:t xml:space="preserve"> (including academic and administrative personnel) and nominate a </w:t>
      </w:r>
      <w:r w:rsidRPr="00820E8E">
        <w:rPr>
          <w:rFonts w:asciiTheme="minorHAnsi" w:hAnsiTheme="minorHAnsi"/>
          <w:b/>
          <w:bCs/>
          <w:sz w:val="22"/>
          <w:szCs w:val="22"/>
          <w:lang w:eastAsia="en-GB"/>
        </w:rPr>
        <w:t>team leader</w:t>
      </w:r>
      <w:r w:rsidRPr="00820E8E">
        <w:rPr>
          <w:rFonts w:asciiTheme="minorHAnsi" w:hAnsiTheme="minorHAnsi"/>
          <w:sz w:val="22"/>
          <w:szCs w:val="22"/>
          <w:lang w:eastAsia="en-GB"/>
        </w:rPr>
        <w:t xml:space="preserve">.  </w:t>
      </w:r>
    </w:p>
    <w:p w14:paraId="1AD2F895" w14:textId="77777777"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w:t>
      </w:r>
      <w:r w:rsidRPr="00820E8E">
        <w:rPr>
          <w:rFonts w:asciiTheme="minorHAnsi" w:hAnsiTheme="minorHAnsi"/>
          <w:b/>
          <w:bCs/>
          <w:sz w:val="22"/>
          <w:szCs w:val="22"/>
          <w:lang w:eastAsia="en-GB"/>
        </w:rPr>
        <w:t>important dates</w:t>
      </w:r>
      <w:r w:rsidRPr="00820E8E">
        <w:rPr>
          <w:rFonts w:asciiTheme="minorHAnsi" w:hAnsiTheme="minorHAnsi"/>
          <w:sz w:val="22"/>
          <w:szCs w:val="22"/>
          <w:lang w:eastAsia="en-GB"/>
        </w:rPr>
        <w:t xml:space="preserve">: event day(s), application opening and deadlines. </w:t>
      </w:r>
    </w:p>
    <w:p w14:paraId="2A9738C8" w14:textId="77777777"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Involve local </w:t>
      </w:r>
      <w:r w:rsidRPr="00820E8E">
        <w:rPr>
          <w:rFonts w:asciiTheme="minorHAnsi" w:hAnsiTheme="minorHAnsi"/>
          <w:b/>
          <w:bCs/>
          <w:sz w:val="22"/>
          <w:szCs w:val="22"/>
          <w:lang w:eastAsia="en-GB"/>
        </w:rPr>
        <w:t>students as volunteers/hosts</w:t>
      </w:r>
      <w:r w:rsidRPr="00820E8E">
        <w:rPr>
          <w:rFonts w:asciiTheme="minorHAnsi" w:hAnsiTheme="minorHAnsi"/>
          <w:sz w:val="22"/>
          <w:szCs w:val="22"/>
          <w:lang w:eastAsia="en-GB"/>
        </w:rPr>
        <w:t xml:space="preserve">, including those who had been on Erasmus to the CIVIS partner universities (CIVIS ambassadors). </w:t>
      </w:r>
    </w:p>
    <w:p w14:paraId="066A2388" w14:textId="77777777"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Propose affordable accommodation options-practical information for participants.</w:t>
      </w:r>
    </w:p>
    <w:p w14:paraId="30E1C7D6" w14:textId="77777777"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Deliver a </w:t>
      </w:r>
      <w:r w:rsidRPr="00820E8E">
        <w:rPr>
          <w:rFonts w:asciiTheme="minorHAnsi" w:hAnsiTheme="minorHAnsi"/>
          <w:b/>
          <w:bCs/>
          <w:sz w:val="22"/>
          <w:szCs w:val="22"/>
          <w:lang w:eastAsia="en-GB"/>
        </w:rPr>
        <w:t>Certificate of Attendance</w:t>
      </w:r>
      <w:r w:rsidRPr="00820E8E">
        <w:rPr>
          <w:rFonts w:asciiTheme="minorHAnsi" w:hAnsiTheme="minorHAnsi"/>
          <w:sz w:val="22"/>
          <w:szCs w:val="22"/>
          <w:lang w:eastAsia="en-GB"/>
        </w:rPr>
        <w:t xml:space="preserve"> for local and visiting students.</w:t>
      </w:r>
    </w:p>
    <w:p w14:paraId="60BC35C1" w14:textId="77777777"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Eventually, attract </w:t>
      </w:r>
      <w:r w:rsidRPr="00820E8E">
        <w:rPr>
          <w:rFonts w:asciiTheme="minorHAnsi" w:hAnsiTheme="minorHAnsi"/>
          <w:b/>
          <w:bCs/>
          <w:sz w:val="22"/>
          <w:szCs w:val="22"/>
          <w:lang w:eastAsia="en-GB"/>
        </w:rPr>
        <w:t>sponsors</w:t>
      </w:r>
      <w:r w:rsidRPr="00820E8E">
        <w:rPr>
          <w:rFonts w:asciiTheme="minorHAnsi" w:hAnsiTheme="minorHAnsi"/>
          <w:sz w:val="22"/>
          <w:szCs w:val="22"/>
          <w:lang w:eastAsia="en-GB"/>
        </w:rPr>
        <w:t xml:space="preserve">. </w:t>
      </w:r>
    </w:p>
    <w:p w14:paraId="2F67253A" w14:textId="32707013" w:rsidR="00C72418" w:rsidRPr="00820E8E" w:rsidRDefault="00C72418" w:rsidP="006149F4">
      <w:pPr>
        <w:pStyle w:val="Paragraphedeliste"/>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Create a </w:t>
      </w:r>
      <w:r w:rsidRPr="00820E8E">
        <w:rPr>
          <w:rFonts w:asciiTheme="minorHAnsi" w:hAnsiTheme="minorHAnsi"/>
          <w:b/>
          <w:bCs/>
          <w:sz w:val="22"/>
          <w:szCs w:val="22"/>
          <w:lang w:eastAsia="en-GB"/>
        </w:rPr>
        <w:t>communication plan</w:t>
      </w:r>
      <w:r w:rsidRPr="00820E8E">
        <w:rPr>
          <w:rFonts w:asciiTheme="minorHAnsi" w:hAnsiTheme="minorHAnsi"/>
          <w:sz w:val="22"/>
          <w:szCs w:val="22"/>
          <w:lang w:eastAsia="en-GB"/>
        </w:rPr>
        <w:t xml:space="preserve"> for the event, for its promotion among students &amp; for the information of the</w:t>
      </w:r>
      <w:r w:rsidR="005D503D">
        <w:rPr>
          <w:rFonts w:asciiTheme="minorHAnsi" w:hAnsiTheme="minorHAnsi"/>
          <w:sz w:val="22"/>
          <w:szCs w:val="22"/>
          <w:lang w:eastAsia="en-GB"/>
        </w:rPr>
        <w:t xml:space="preserve"> </w:t>
      </w:r>
      <w:r w:rsidRPr="00820E8E">
        <w:rPr>
          <w:rFonts w:asciiTheme="minorHAnsi" w:hAnsiTheme="minorHAnsi"/>
          <w:sz w:val="22"/>
          <w:szCs w:val="22"/>
          <w:lang w:eastAsia="en-GB"/>
        </w:rPr>
        <w:t>CIVIS community following the event</w:t>
      </w:r>
      <w:r w:rsidRPr="00820E8E">
        <w:rPr>
          <w:rFonts w:asciiTheme="minorHAnsi" w:hAnsiTheme="minorHAnsi"/>
          <w:sz w:val="22"/>
          <w:szCs w:val="22"/>
        </w:rPr>
        <w:t xml:space="preserve">. </w:t>
      </w:r>
    </w:p>
    <w:p w14:paraId="230BDC11" w14:textId="77777777" w:rsidR="00C72418" w:rsidRPr="00820E8E" w:rsidRDefault="00C72418" w:rsidP="006149F4">
      <w:pPr>
        <w:pStyle w:val="Paragraphedeliste"/>
        <w:numPr>
          <w:ilvl w:val="0"/>
          <w:numId w:val="8"/>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Inform on the outcome and </w:t>
      </w:r>
      <w:r w:rsidRPr="00820E8E">
        <w:rPr>
          <w:rFonts w:asciiTheme="minorHAnsi" w:hAnsiTheme="minorHAnsi"/>
          <w:b/>
          <w:bCs/>
          <w:sz w:val="22"/>
          <w:szCs w:val="22"/>
          <w:lang w:eastAsia="en-GB"/>
        </w:rPr>
        <w:t>provide statistics</w:t>
      </w:r>
      <w:r w:rsidRPr="00820E8E">
        <w:rPr>
          <w:rFonts w:asciiTheme="minorHAnsi" w:hAnsiTheme="minorHAnsi"/>
          <w:sz w:val="22"/>
          <w:szCs w:val="22"/>
          <w:lang w:eastAsia="en-GB"/>
        </w:rPr>
        <w:t xml:space="preserve"> (numbers of attendance) to the CIVIS WP6-Mobility leader. </w:t>
      </w:r>
    </w:p>
    <w:p w14:paraId="19064248" w14:textId="77777777" w:rsidR="00C72418" w:rsidRPr="00820E8E" w:rsidRDefault="00C72418" w:rsidP="00E7777D">
      <w:pPr>
        <w:snapToGrid w:val="0"/>
        <w:spacing w:before="120"/>
        <w:ind w:left="360"/>
        <w:jc w:val="both"/>
        <w:rPr>
          <w:rFonts w:asciiTheme="minorHAnsi" w:hAnsiTheme="minorHAnsi"/>
          <w:sz w:val="22"/>
          <w:szCs w:val="22"/>
        </w:rPr>
      </w:pPr>
    </w:p>
    <w:p w14:paraId="20299049"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Setup procedure – Target dates</w:t>
      </w:r>
    </w:p>
    <w:p w14:paraId="759108F9" w14:textId="2AFEC765" w:rsidR="00C72418" w:rsidRPr="00820E8E" w:rsidRDefault="00C72418" w:rsidP="006149F4">
      <w:pPr>
        <w:pStyle w:val="Paragraphedeliste"/>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lastRenderedPageBreak/>
        <w:t xml:space="preserve">Academics of the CIVIS alliance are encouraged to </w:t>
      </w:r>
      <w:r w:rsidRPr="00820E8E">
        <w:rPr>
          <w:rFonts w:asciiTheme="minorHAnsi" w:hAnsiTheme="minorHAnsi"/>
          <w:sz w:val="22"/>
          <w:szCs w:val="22"/>
          <w:u w:val="single"/>
          <w:lang w:eastAsia="en-GB"/>
        </w:rPr>
        <w:t>contact their peers</w:t>
      </w:r>
      <w:r w:rsidRPr="00820E8E">
        <w:rPr>
          <w:rFonts w:asciiTheme="minorHAnsi" w:hAnsiTheme="minorHAnsi"/>
          <w:sz w:val="22"/>
          <w:szCs w:val="22"/>
          <w:lang w:eastAsia="en-GB"/>
        </w:rPr>
        <w:t xml:space="preserve"> in the CIVIS respective Faculties/Schools/Department, either directly or through the CIVIS Academic Coordinator of each University and explore the possibility or co-organizing an </w:t>
      </w:r>
      <w:r w:rsidR="00A1310F">
        <w:rPr>
          <w:rFonts w:asciiTheme="minorHAnsi" w:hAnsiTheme="minorHAnsi"/>
          <w:sz w:val="22"/>
          <w:szCs w:val="22"/>
          <w:lang w:eastAsia="en-GB"/>
        </w:rPr>
        <w:t>IP:CSW/CSD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according to the above criteria. </w:t>
      </w:r>
    </w:p>
    <w:p w14:paraId="58122B19" w14:textId="70E917B9" w:rsidR="00C72418" w:rsidRPr="00820E8E" w:rsidRDefault="00C72418" w:rsidP="006149F4">
      <w:pPr>
        <w:pStyle w:val="Paragraphedeliste"/>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A specific thematic for the </w:t>
      </w:r>
      <w:r w:rsidR="00A1310F">
        <w:rPr>
          <w:rFonts w:asciiTheme="minorHAnsi" w:hAnsiTheme="minorHAnsi"/>
          <w:sz w:val="22"/>
          <w:szCs w:val="22"/>
          <w:lang w:eastAsia="en-GB"/>
        </w:rPr>
        <w:t>IP:CSW/CSD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could be directly proposed. </w:t>
      </w:r>
    </w:p>
    <w:p w14:paraId="4C0C34A0" w14:textId="64911E3E" w:rsidR="00C72418" w:rsidRPr="00820E8E" w:rsidRDefault="00C72418" w:rsidP="006149F4">
      <w:pPr>
        <w:pStyle w:val="Paragraphedeliste"/>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u w:val="single"/>
          <w:lang w:eastAsia="en-GB"/>
        </w:rPr>
        <w:t>Target dates</w:t>
      </w:r>
      <w:r w:rsidRPr="00820E8E">
        <w:rPr>
          <w:rFonts w:asciiTheme="minorHAnsi" w:hAnsiTheme="minorHAnsi"/>
          <w:sz w:val="22"/>
          <w:szCs w:val="22"/>
          <w:lang w:eastAsia="en-GB"/>
        </w:rPr>
        <w:t xml:space="preserve">: </w:t>
      </w:r>
      <w:r w:rsidR="006F1F38">
        <w:rPr>
          <w:rFonts w:asciiTheme="minorHAnsi" w:hAnsiTheme="minorHAnsi"/>
          <w:b/>
          <w:bCs/>
          <w:sz w:val="22"/>
          <w:szCs w:val="22"/>
          <w:u w:val="single"/>
          <w:lang w:eastAsia="en-GB"/>
        </w:rPr>
        <w:t xml:space="preserve">any time between </w:t>
      </w:r>
      <w:r w:rsidR="004A70AC">
        <w:rPr>
          <w:rFonts w:asciiTheme="minorHAnsi" w:hAnsiTheme="minorHAnsi"/>
          <w:b/>
          <w:bCs/>
          <w:sz w:val="22"/>
          <w:szCs w:val="22"/>
          <w:u w:val="single"/>
          <w:lang w:eastAsia="en-GB"/>
        </w:rPr>
        <w:t>December</w:t>
      </w:r>
      <w:r w:rsidR="00D7575B" w:rsidRPr="004A70AC">
        <w:rPr>
          <w:rFonts w:asciiTheme="minorHAnsi" w:hAnsiTheme="minorHAnsi"/>
          <w:b/>
          <w:bCs/>
          <w:sz w:val="22"/>
          <w:szCs w:val="22"/>
          <w:u w:val="single"/>
          <w:lang w:eastAsia="en-GB"/>
        </w:rPr>
        <w:t xml:space="preserve"> </w:t>
      </w:r>
      <w:r w:rsidR="006F1F38" w:rsidRPr="004A70AC">
        <w:rPr>
          <w:rFonts w:asciiTheme="minorHAnsi" w:hAnsiTheme="minorHAnsi"/>
          <w:b/>
          <w:bCs/>
          <w:sz w:val="22"/>
          <w:szCs w:val="22"/>
          <w:u w:val="single"/>
          <w:lang w:eastAsia="en-GB"/>
        </w:rPr>
        <w:t>2021</w:t>
      </w:r>
      <w:r w:rsidR="006F1F38">
        <w:rPr>
          <w:rFonts w:asciiTheme="minorHAnsi" w:hAnsiTheme="minorHAnsi"/>
          <w:b/>
          <w:bCs/>
          <w:sz w:val="22"/>
          <w:szCs w:val="22"/>
          <w:u w:val="single"/>
          <w:lang w:eastAsia="en-GB"/>
        </w:rPr>
        <w:t xml:space="preserve"> and August 2022</w:t>
      </w:r>
      <w:r w:rsidRPr="00820E8E">
        <w:rPr>
          <w:rFonts w:asciiTheme="minorHAnsi" w:hAnsiTheme="minorHAnsi"/>
          <w:sz w:val="22"/>
          <w:szCs w:val="22"/>
          <w:lang w:eastAsia="en-GB"/>
        </w:rPr>
        <w:t xml:space="preserve">, on specific dates to be decided among the partner Universities of the specific </w:t>
      </w:r>
      <w:r w:rsidR="00A1310F">
        <w:rPr>
          <w:rFonts w:asciiTheme="minorHAnsi" w:hAnsiTheme="minorHAnsi"/>
          <w:sz w:val="22"/>
          <w:szCs w:val="22"/>
          <w:lang w:eastAsia="en-GB"/>
        </w:rPr>
        <w:t>IP:CSW/CSD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w:t>
      </w:r>
    </w:p>
    <w:p w14:paraId="0B4BB01A" w14:textId="6B0AA5B4" w:rsidR="00C72418" w:rsidRPr="00A1310F" w:rsidRDefault="00C72418" w:rsidP="006149F4">
      <w:pPr>
        <w:pStyle w:val="Paragraphedeliste"/>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Each participating University/Faculty/School/Department is free to follow its own internal confirmation procedures and rules for its </w:t>
      </w:r>
      <w:r w:rsidRPr="00A1310F">
        <w:rPr>
          <w:rFonts w:asciiTheme="minorHAnsi" w:hAnsiTheme="minorHAnsi"/>
          <w:sz w:val="22"/>
          <w:szCs w:val="22"/>
          <w:lang w:eastAsia="en-GB"/>
        </w:rPr>
        <w:t xml:space="preserve">participation in the </w:t>
      </w:r>
      <w:r w:rsidR="00A1310F" w:rsidRPr="00A1310F">
        <w:rPr>
          <w:rFonts w:asciiTheme="minorHAnsi" w:hAnsiTheme="minorHAnsi"/>
          <w:sz w:val="22"/>
          <w:szCs w:val="22"/>
          <w:lang w:eastAsia="en-GB"/>
        </w:rPr>
        <w:t>IP:CSW/CSD</w:t>
      </w:r>
      <w:r w:rsidR="0032424D">
        <w:rPr>
          <w:rFonts w:asciiTheme="minorHAnsi" w:hAnsiTheme="minorHAnsi"/>
          <w:sz w:val="22"/>
          <w:szCs w:val="22"/>
          <w:lang w:eastAsia="en-GB"/>
        </w:rPr>
        <w:t>/CS</w:t>
      </w:r>
      <w:r w:rsidRPr="00A1310F">
        <w:rPr>
          <w:rFonts w:asciiTheme="minorHAnsi" w:hAnsiTheme="minorHAnsi"/>
          <w:sz w:val="22"/>
          <w:szCs w:val="22"/>
          <w:lang w:eastAsia="en-GB"/>
        </w:rPr>
        <w:t xml:space="preserve">. </w:t>
      </w:r>
    </w:p>
    <w:p w14:paraId="71AF7DFB" w14:textId="77777777" w:rsidR="00C72418" w:rsidRPr="00A1310F" w:rsidRDefault="00C72418" w:rsidP="00E7777D">
      <w:pPr>
        <w:snapToGrid w:val="0"/>
        <w:spacing w:before="120"/>
        <w:jc w:val="both"/>
        <w:rPr>
          <w:rFonts w:asciiTheme="minorHAnsi" w:hAnsiTheme="minorHAnsi"/>
          <w:b/>
          <w:bCs/>
          <w:i/>
          <w:iCs/>
          <w:sz w:val="22"/>
          <w:szCs w:val="22"/>
        </w:rPr>
      </w:pPr>
    </w:p>
    <w:p w14:paraId="7480EA49" w14:textId="77777777" w:rsidR="00C72418" w:rsidRPr="00A1310F" w:rsidRDefault="00C72418" w:rsidP="00E7777D">
      <w:pPr>
        <w:snapToGrid w:val="0"/>
        <w:spacing w:before="120"/>
        <w:jc w:val="both"/>
        <w:rPr>
          <w:rFonts w:asciiTheme="minorHAnsi" w:hAnsiTheme="minorHAnsi"/>
          <w:b/>
          <w:bCs/>
          <w:i/>
          <w:iCs/>
          <w:sz w:val="22"/>
          <w:szCs w:val="22"/>
        </w:rPr>
      </w:pPr>
      <w:r w:rsidRPr="00A1310F">
        <w:rPr>
          <w:rFonts w:asciiTheme="minorHAnsi" w:hAnsiTheme="minorHAnsi"/>
          <w:b/>
          <w:bCs/>
          <w:i/>
          <w:iCs/>
          <w:sz w:val="22"/>
          <w:szCs w:val="22"/>
        </w:rPr>
        <w:t>Call Deadline – submission procedure</w:t>
      </w:r>
    </w:p>
    <w:p w14:paraId="10A8E623" w14:textId="6B7C3057" w:rsidR="006F1F38" w:rsidRPr="0075689D" w:rsidRDefault="006F1F38" w:rsidP="006149F4">
      <w:pPr>
        <w:pStyle w:val="Paragraphedeliste"/>
        <w:numPr>
          <w:ilvl w:val="0"/>
          <w:numId w:val="12"/>
        </w:numPr>
        <w:snapToGrid w:val="0"/>
        <w:spacing w:before="120"/>
        <w:contextualSpacing w:val="0"/>
        <w:jc w:val="both"/>
        <w:rPr>
          <w:rFonts w:asciiTheme="minorHAnsi" w:hAnsiTheme="minorHAnsi"/>
          <w:b/>
          <w:i/>
          <w:iCs/>
          <w:sz w:val="22"/>
          <w:szCs w:val="22"/>
          <w:u w:val="single"/>
          <w:lang w:eastAsia="en-GB"/>
        </w:rPr>
      </w:pPr>
      <w:r w:rsidRPr="0075689D">
        <w:rPr>
          <w:rFonts w:asciiTheme="minorHAnsi" w:hAnsiTheme="minorHAnsi"/>
          <w:sz w:val="22"/>
          <w:szCs w:val="22"/>
          <w:lang w:eastAsia="en-GB"/>
        </w:rPr>
        <w:t xml:space="preserve">Proposals for the organization of </w:t>
      </w:r>
      <w:r w:rsidRPr="00A1310F">
        <w:rPr>
          <w:rFonts w:asciiTheme="minorHAnsi" w:hAnsiTheme="minorHAnsi"/>
          <w:sz w:val="22"/>
          <w:szCs w:val="22"/>
          <w:lang w:eastAsia="en-GB"/>
        </w:rPr>
        <w:t xml:space="preserve">IP:CSW/CSD </w:t>
      </w:r>
      <w:r w:rsidRPr="0075689D">
        <w:rPr>
          <w:rFonts w:asciiTheme="minorHAnsi" w:hAnsiTheme="minorHAnsi"/>
          <w:sz w:val="22"/>
          <w:szCs w:val="22"/>
          <w:lang w:eastAsia="en-GB"/>
        </w:rPr>
        <w:t xml:space="preserve">should be submitted </w:t>
      </w:r>
      <w:r w:rsidRPr="0075689D">
        <w:rPr>
          <w:rFonts w:asciiTheme="minorHAnsi" w:hAnsiTheme="minorHAnsi"/>
          <w:b/>
          <w:sz w:val="22"/>
          <w:szCs w:val="22"/>
          <w:u w:val="single"/>
          <w:lang w:eastAsia="en-GB"/>
        </w:rPr>
        <w:t xml:space="preserve">by </w:t>
      </w:r>
      <w:r w:rsidR="00D7575B">
        <w:rPr>
          <w:rFonts w:asciiTheme="minorHAnsi" w:hAnsiTheme="minorHAnsi"/>
          <w:b/>
          <w:sz w:val="22"/>
          <w:szCs w:val="22"/>
          <w:u w:val="single"/>
          <w:lang w:eastAsia="en-GB"/>
        </w:rPr>
        <w:t>June</w:t>
      </w:r>
      <w:r w:rsidRPr="0075689D">
        <w:rPr>
          <w:rFonts w:asciiTheme="minorHAnsi" w:hAnsiTheme="minorHAnsi"/>
          <w:b/>
          <w:sz w:val="22"/>
          <w:szCs w:val="22"/>
          <w:u w:val="single"/>
          <w:lang w:eastAsia="en-GB"/>
        </w:rPr>
        <w:t xml:space="preserve"> 30th, 202</w:t>
      </w:r>
      <w:r w:rsidR="00D7575B">
        <w:rPr>
          <w:rFonts w:asciiTheme="minorHAnsi" w:hAnsiTheme="minorHAnsi"/>
          <w:b/>
          <w:sz w:val="22"/>
          <w:szCs w:val="22"/>
          <w:u w:val="single"/>
          <w:lang w:eastAsia="en-GB"/>
        </w:rPr>
        <w:t>1</w:t>
      </w:r>
      <w:r w:rsidRPr="0075689D">
        <w:rPr>
          <w:rFonts w:asciiTheme="minorHAnsi" w:hAnsiTheme="minorHAnsi"/>
          <w:b/>
          <w:sz w:val="22"/>
          <w:szCs w:val="22"/>
          <w:u w:val="single"/>
          <w:lang w:eastAsia="en-GB"/>
        </w:rPr>
        <w:t xml:space="preserve">. </w:t>
      </w:r>
    </w:p>
    <w:p w14:paraId="3A918AAE" w14:textId="77777777" w:rsidR="006F1F38" w:rsidRPr="00376AAD" w:rsidRDefault="006F1F38" w:rsidP="006149F4">
      <w:pPr>
        <w:pStyle w:val="Paragraphedeliste"/>
        <w:numPr>
          <w:ilvl w:val="0"/>
          <w:numId w:val="12"/>
        </w:numPr>
        <w:snapToGrid w:val="0"/>
        <w:spacing w:before="120"/>
        <w:contextualSpacing w:val="0"/>
        <w:jc w:val="both"/>
        <w:rPr>
          <w:rFonts w:asciiTheme="minorHAnsi" w:hAnsiTheme="minorHAnsi"/>
          <w:i/>
          <w:iCs/>
          <w:sz w:val="22"/>
          <w:szCs w:val="22"/>
          <w:lang w:eastAsia="en-GB"/>
        </w:rPr>
      </w:pPr>
      <w:r w:rsidRPr="00376AAD">
        <w:rPr>
          <w:rFonts w:asciiTheme="minorHAnsi" w:hAnsiTheme="minorHAnsi"/>
          <w:sz w:val="22"/>
          <w:szCs w:val="22"/>
          <w:lang w:eastAsia="en-GB"/>
        </w:rPr>
        <w:t>Submission should be done:</w:t>
      </w:r>
    </w:p>
    <w:p w14:paraId="7C82175D" w14:textId="3486ACA6" w:rsidR="00586AAC" w:rsidRPr="00586AAC" w:rsidRDefault="006F1F38" w:rsidP="006149F4">
      <w:pPr>
        <w:pStyle w:val="Paragraphedeliste"/>
        <w:numPr>
          <w:ilvl w:val="1"/>
          <w:numId w:val="12"/>
        </w:numPr>
        <w:snapToGrid w:val="0"/>
        <w:spacing w:before="120"/>
        <w:contextualSpacing w:val="0"/>
        <w:jc w:val="both"/>
        <w:rPr>
          <w:rFonts w:asciiTheme="minorHAnsi" w:hAnsiTheme="minorHAnsi"/>
          <w:i/>
          <w:iCs/>
          <w:sz w:val="22"/>
          <w:szCs w:val="22"/>
          <w:lang w:eastAsia="en-GB"/>
        </w:rPr>
      </w:pPr>
      <w:r w:rsidRPr="00586AAC">
        <w:rPr>
          <w:rFonts w:asciiTheme="minorHAnsi" w:hAnsiTheme="minorHAnsi"/>
          <w:sz w:val="22"/>
          <w:szCs w:val="22"/>
          <w:lang w:eastAsia="en-GB"/>
        </w:rPr>
        <w:t xml:space="preserve">By the leading Faculty/School member of the CIVIS University hosting </w:t>
      </w:r>
      <w:r w:rsidR="00D7575B">
        <w:rPr>
          <w:rFonts w:asciiTheme="minorHAnsi" w:hAnsiTheme="minorHAnsi"/>
          <w:sz w:val="22"/>
          <w:szCs w:val="22"/>
          <w:lang w:eastAsia="en-GB"/>
        </w:rPr>
        <w:t xml:space="preserve"> </w:t>
      </w:r>
      <w:r w:rsidRPr="00586AAC">
        <w:rPr>
          <w:rFonts w:asciiTheme="minorHAnsi" w:hAnsiTheme="minorHAnsi"/>
          <w:sz w:val="22"/>
          <w:szCs w:val="22"/>
          <w:lang w:eastAsia="en-GB"/>
        </w:rPr>
        <w:t xml:space="preserve">the </w:t>
      </w:r>
      <w:r w:rsidR="00586AAC" w:rsidRPr="00A1310F">
        <w:rPr>
          <w:rFonts w:asciiTheme="minorHAnsi" w:hAnsiTheme="minorHAnsi"/>
          <w:sz w:val="22"/>
          <w:szCs w:val="22"/>
          <w:lang w:eastAsia="en-GB"/>
        </w:rPr>
        <w:t>IP:CSW/CSD</w:t>
      </w:r>
      <w:r w:rsidR="0032424D">
        <w:rPr>
          <w:rFonts w:asciiTheme="minorHAnsi" w:hAnsiTheme="minorHAnsi"/>
          <w:sz w:val="22"/>
          <w:szCs w:val="22"/>
          <w:lang w:eastAsia="en-GB"/>
        </w:rPr>
        <w:t>/CS</w:t>
      </w:r>
    </w:p>
    <w:p w14:paraId="25C7490B" w14:textId="050F1EA1" w:rsidR="006F1F38" w:rsidRPr="00586AAC" w:rsidRDefault="006F1F38" w:rsidP="006149F4">
      <w:pPr>
        <w:pStyle w:val="Paragraphedeliste"/>
        <w:numPr>
          <w:ilvl w:val="1"/>
          <w:numId w:val="12"/>
        </w:numPr>
        <w:snapToGrid w:val="0"/>
        <w:spacing w:before="120"/>
        <w:contextualSpacing w:val="0"/>
        <w:jc w:val="both"/>
        <w:rPr>
          <w:rFonts w:asciiTheme="minorHAnsi" w:hAnsiTheme="minorHAnsi"/>
          <w:i/>
          <w:iCs/>
          <w:sz w:val="22"/>
          <w:szCs w:val="22"/>
          <w:lang w:eastAsia="en-GB"/>
        </w:rPr>
      </w:pPr>
      <w:r w:rsidRPr="00586AAC">
        <w:rPr>
          <w:rFonts w:asciiTheme="minorHAnsi" w:hAnsiTheme="minorHAnsi"/>
          <w:sz w:val="22"/>
          <w:szCs w:val="22"/>
          <w:lang w:eastAsia="en-GB"/>
        </w:rPr>
        <w:t xml:space="preserve"> By filling in the </w:t>
      </w:r>
      <w:r w:rsidR="00586AAC" w:rsidRPr="00A1310F">
        <w:rPr>
          <w:rFonts w:asciiTheme="minorHAnsi" w:hAnsiTheme="minorHAnsi"/>
          <w:sz w:val="22"/>
          <w:szCs w:val="22"/>
          <w:lang w:eastAsia="en-GB"/>
        </w:rPr>
        <w:t>IP:CSW/CSD</w:t>
      </w:r>
      <w:r w:rsidR="0032424D">
        <w:rPr>
          <w:rFonts w:asciiTheme="minorHAnsi" w:hAnsiTheme="minorHAnsi"/>
          <w:sz w:val="22"/>
          <w:szCs w:val="22"/>
          <w:lang w:eastAsia="en-GB"/>
        </w:rPr>
        <w:t>/CS</w:t>
      </w:r>
      <w:r w:rsidR="00586AAC" w:rsidRPr="00A1310F">
        <w:rPr>
          <w:rFonts w:asciiTheme="minorHAnsi" w:hAnsiTheme="minorHAnsi"/>
          <w:sz w:val="22"/>
          <w:szCs w:val="22"/>
          <w:lang w:eastAsia="en-GB"/>
        </w:rPr>
        <w:t xml:space="preserve"> </w:t>
      </w:r>
      <w:r w:rsidRPr="00586AAC">
        <w:rPr>
          <w:rFonts w:asciiTheme="minorHAnsi" w:hAnsiTheme="minorHAnsi"/>
          <w:sz w:val="22"/>
          <w:szCs w:val="22"/>
          <w:lang w:eastAsia="en-GB"/>
        </w:rPr>
        <w:t xml:space="preserve">submission form, co-signed by his/her peers in the other partner Universities. </w:t>
      </w:r>
    </w:p>
    <w:p w14:paraId="6949E104" w14:textId="6D0DA084" w:rsidR="006F1F38" w:rsidRPr="0075689D" w:rsidRDefault="006F1F38" w:rsidP="006149F4">
      <w:pPr>
        <w:pStyle w:val="Paragraphedeliste"/>
        <w:numPr>
          <w:ilvl w:val="1"/>
          <w:numId w:val="12"/>
        </w:numPr>
        <w:snapToGrid w:val="0"/>
        <w:spacing w:before="120"/>
        <w:contextualSpacing w:val="0"/>
        <w:jc w:val="both"/>
        <w:rPr>
          <w:rFonts w:asciiTheme="minorHAnsi" w:hAnsiTheme="minorHAnsi"/>
          <w:i/>
          <w:iCs/>
          <w:sz w:val="22"/>
          <w:szCs w:val="22"/>
          <w:lang w:eastAsia="en-GB"/>
        </w:rPr>
      </w:pPr>
      <w:r w:rsidRPr="0075689D">
        <w:rPr>
          <w:rFonts w:asciiTheme="minorHAnsi" w:hAnsiTheme="minorHAnsi"/>
          <w:sz w:val="22"/>
          <w:szCs w:val="22"/>
          <w:lang w:eastAsia="en-GB"/>
        </w:rPr>
        <w:t xml:space="preserve">Submission: by </w:t>
      </w:r>
      <w:r w:rsidR="00C600FA">
        <w:rPr>
          <w:rFonts w:asciiTheme="minorHAnsi" w:hAnsiTheme="minorHAnsi"/>
          <w:b/>
          <w:sz w:val="22"/>
          <w:szCs w:val="22"/>
          <w:lang w:eastAsia="en-GB"/>
        </w:rPr>
        <w:t xml:space="preserve"> online application form:  </w:t>
      </w:r>
      <w:r w:rsidR="00C600FA" w:rsidRPr="00C600FA">
        <w:rPr>
          <w:rFonts w:asciiTheme="minorHAnsi" w:hAnsiTheme="minorHAnsi"/>
          <w:b/>
          <w:sz w:val="22"/>
          <w:szCs w:val="22"/>
          <w:lang w:eastAsia="en-GB"/>
        </w:rPr>
        <w:t>https://civis.smapply.io/prog/call_for_proposals_short_term_mobilities/</w:t>
      </w:r>
    </w:p>
    <w:p w14:paraId="116BF5ED" w14:textId="77777777" w:rsidR="00586AAC" w:rsidRDefault="00586AAC" w:rsidP="00586AAC">
      <w:pPr>
        <w:snapToGrid w:val="0"/>
        <w:spacing w:before="120"/>
        <w:jc w:val="both"/>
        <w:rPr>
          <w:rFonts w:asciiTheme="minorHAnsi" w:hAnsiTheme="minorHAnsi"/>
          <w:sz w:val="22"/>
          <w:szCs w:val="22"/>
        </w:rPr>
      </w:pPr>
    </w:p>
    <w:p w14:paraId="0F9B88C2" w14:textId="77777777" w:rsidR="00586AAC" w:rsidRDefault="00586AAC" w:rsidP="00586AAC">
      <w:pPr>
        <w:snapToGrid w:val="0"/>
        <w:spacing w:before="120"/>
        <w:jc w:val="both"/>
        <w:rPr>
          <w:rFonts w:asciiTheme="minorHAnsi" w:hAnsiTheme="minorHAnsi"/>
          <w:sz w:val="22"/>
          <w:szCs w:val="22"/>
        </w:rPr>
      </w:pPr>
    </w:p>
    <w:p w14:paraId="5CDA2BC7" w14:textId="202E444B" w:rsidR="00586AAC" w:rsidRDefault="00586AAC" w:rsidP="00586AAC">
      <w:pPr>
        <w:snapToGrid w:val="0"/>
        <w:spacing w:before="120"/>
        <w:jc w:val="both"/>
        <w:rPr>
          <w:rFonts w:asciiTheme="minorHAnsi" w:hAnsiTheme="minorHAnsi"/>
          <w:i/>
          <w:iCs/>
          <w:sz w:val="22"/>
          <w:szCs w:val="22"/>
        </w:rPr>
      </w:pPr>
    </w:p>
    <w:p w14:paraId="29FEB8A8" w14:textId="2BFEBC7B" w:rsidR="005F442F" w:rsidRDefault="005F442F" w:rsidP="00586AAC">
      <w:pPr>
        <w:snapToGrid w:val="0"/>
        <w:spacing w:before="120"/>
        <w:jc w:val="both"/>
        <w:rPr>
          <w:rFonts w:asciiTheme="minorHAnsi" w:hAnsiTheme="minorHAnsi"/>
          <w:i/>
          <w:iCs/>
          <w:sz w:val="22"/>
          <w:szCs w:val="22"/>
        </w:rPr>
      </w:pPr>
    </w:p>
    <w:p w14:paraId="66917E0B" w14:textId="6811D576" w:rsidR="005F442F" w:rsidRDefault="005F442F" w:rsidP="00586AAC">
      <w:pPr>
        <w:snapToGrid w:val="0"/>
        <w:spacing w:before="120"/>
        <w:jc w:val="both"/>
        <w:rPr>
          <w:rFonts w:asciiTheme="minorHAnsi" w:hAnsiTheme="minorHAnsi"/>
          <w:i/>
          <w:iCs/>
          <w:sz w:val="22"/>
          <w:szCs w:val="22"/>
        </w:rPr>
      </w:pPr>
    </w:p>
    <w:p w14:paraId="0F36F746" w14:textId="79F8E8D5" w:rsidR="005F442F" w:rsidRDefault="005F442F" w:rsidP="00586AAC">
      <w:pPr>
        <w:snapToGrid w:val="0"/>
        <w:spacing w:before="120"/>
        <w:jc w:val="both"/>
        <w:rPr>
          <w:rFonts w:asciiTheme="minorHAnsi" w:hAnsiTheme="minorHAnsi"/>
          <w:i/>
          <w:iCs/>
          <w:sz w:val="22"/>
          <w:szCs w:val="22"/>
        </w:rPr>
      </w:pPr>
    </w:p>
    <w:p w14:paraId="5D093441" w14:textId="75257755" w:rsidR="005F442F" w:rsidRDefault="005F442F" w:rsidP="00586AAC">
      <w:pPr>
        <w:snapToGrid w:val="0"/>
        <w:spacing w:before="120"/>
        <w:jc w:val="both"/>
        <w:rPr>
          <w:rFonts w:asciiTheme="minorHAnsi" w:hAnsiTheme="minorHAnsi"/>
          <w:i/>
          <w:iCs/>
          <w:sz w:val="22"/>
          <w:szCs w:val="22"/>
        </w:rPr>
      </w:pPr>
    </w:p>
    <w:p w14:paraId="395FF0BD" w14:textId="2905FC1B" w:rsidR="005F442F" w:rsidRDefault="005F442F" w:rsidP="00586AAC">
      <w:pPr>
        <w:snapToGrid w:val="0"/>
        <w:spacing w:before="120"/>
        <w:jc w:val="both"/>
        <w:rPr>
          <w:rFonts w:asciiTheme="minorHAnsi" w:hAnsiTheme="minorHAnsi"/>
          <w:i/>
          <w:iCs/>
          <w:sz w:val="22"/>
          <w:szCs w:val="22"/>
        </w:rPr>
      </w:pPr>
    </w:p>
    <w:p w14:paraId="65A56116" w14:textId="148A7B8F" w:rsidR="009C6A2B" w:rsidRDefault="009C6A2B" w:rsidP="00586AAC">
      <w:pPr>
        <w:snapToGrid w:val="0"/>
        <w:spacing w:before="120"/>
        <w:jc w:val="both"/>
        <w:rPr>
          <w:rFonts w:asciiTheme="minorHAnsi" w:hAnsiTheme="minorHAnsi"/>
          <w:i/>
          <w:iCs/>
          <w:sz w:val="22"/>
          <w:szCs w:val="22"/>
        </w:rPr>
      </w:pPr>
    </w:p>
    <w:p w14:paraId="1FB2EC60" w14:textId="5B88515C" w:rsidR="009C6A2B" w:rsidRDefault="009C6A2B" w:rsidP="00586AAC">
      <w:pPr>
        <w:snapToGrid w:val="0"/>
        <w:spacing w:before="120"/>
        <w:jc w:val="both"/>
        <w:rPr>
          <w:rFonts w:asciiTheme="minorHAnsi" w:hAnsiTheme="minorHAnsi"/>
          <w:i/>
          <w:iCs/>
          <w:sz w:val="22"/>
          <w:szCs w:val="22"/>
        </w:rPr>
      </w:pPr>
    </w:p>
    <w:p w14:paraId="17A61F53" w14:textId="2B43DDAB" w:rsidR="009C6A2B" w:rsidRDefault="009C6A2B" w:rsidP="00586AAC">
      <w:pPr>
        <w:snapToGrid w:val="0"/>
        <w:spacing w:before="120"/>
        <w:jc w:val="both"/>
        <w:rPr>
          <w:rFonts w:asciiTheme="minorHAnsi" w:hAnsiTheme="minorHAnsi"/>
          <w:i/>
          <w:iCs/>
          <w:sz w:val="22"/>
          <w:szCs w:val="22"/>
        </w:rPr>
      </w:pPr>
    </w:p>
    <w:p w14:paraId="659BA390" w14:textId="5562F572" w:rsidR="009C6A2B" w:rsidRDefault="009C6A2B" w:rsidP="00586AAC">
      <w:pPr>
        <w:snapToGrid w:val="0"/>
        <w:spacing w:before="120"/>
        <w:jc w:val="both"/>
        <w:rPr>
          <w:rFonts w:asciiTheme="minorHAnsi" w:hAnsiTheme="minorHAnsi"/>
          <w:i/>
          <w:iCs/>
          <w:sz w:val="22"/>
          <w:szCs w:val="22"/>
        </w:rPr>
      </w:pPr>
    </w:p>
    <w:p w14:paraId="506EF3ED" w14:textId="47390ECE" w:rsidR="009C6A2B" w:rsidRDefault="009C6A2B" w:rsidP="00586AAC">
      <w:pPr>
        <w:snapToGrid w:val="0"/>
        <w:spacing w:before="120"/>
        <w:jc w:val="both"/>
        <w:rPr>
          <w:rFonts w:asciiTheme="minorHAnsi" w:hAnsiTheme="minorHAnsi"/>
          <w:i/>
          <w:iCs/>
          <w:sz w:val="22"/>
          <w:szCs w:val="22"/>
        </w:rPr>
      </w:pPr>
    </w:p>
    <w:p w14:paraId="72F9D3D8" w14:textId="16B0EAEB" w:rsidR="009C6A2B" w:rsidRDefault="009C6A2B" w:rsidP="00586AAC">
      <w:pPr>
        <w:snapToGrid w:val="0"/>
        <w:spacing w:before="120"/>
        <w:jc w:val="both"/>
        <w:rPr>
          <w:rFonts w:asciiTheme="minorHAnsi" w:hAnsiTheme="minorHAnsi"/>
          <w:i/>
          <w:iCs/>
          <w:sz w:val="22"/>
          <w:szCs w:val="22"/>
        </w:rPr>
      </w:pPr>
    </w:p>
    <w:p w14:paraId="38CE5F10" w14:textId="77777777" w:rsidR="002A718F" w:rsidRPr="002A139B" w:rsidRDefault="002A139B" w:rsidP="006149F4">
      <w:pPr>
        <w:pStyle w:val="Titre1"/>
        <w:numPr>
          <w:ilvl w:val="0"/>
          <w:numId w:val="16"/>
        </w:numPr>
        <w:jc w:val="center"/>
        <w:rPr>
          <w:b/>
          <w:bCs/>
        </w:rPr>
      </w:pPr>
      <w:bookmarkStart w:id="3" w:name="_Toc30932533"/>
      <w:r w:rsidRPr="002A139B">
        <w:rPr>
          <w:b/>
          <w:bCs/>
        </w:rPr>
        <w:lastRenderedPageBreak/>
        <w:t>STUDENT COST COVERAGE CALCULATION</w:t>
      </w:r>
      <w:bookmarkEnd w:id="3"/>
    </w:p>
    <w:p w14:paraId="6021C69F" w14:textId="77777777" w:rsidR="002A139B" w:rsidRPr="002A139B" w:rsidRDefault="002A139B" w:rsidP="002A139B"/>
    <w:p w14:paraId="0ACDAB7D" w14:textId="77777777" w:rsidR="002A718F" w:rsidRPr="00820E8E" w:rsidRDefault="002A718F" w:rsidP="002A718F">
      <w:pPr>
        <w:ind w:left="470"/>
        <w:jc w:val="both"/>
        <w:rPr>
          <w:rFonts w:asciiTheme="minorHAnsi" w:hAnsiTheme="minorHAnsi"/>
          <w:color w:val="000000"/>
          <w:sz w:val="22"/>
          <w:szCs w:val="22"/>
        </w:rPr>
      </w:pPr>
    </w:p>
    <w:p w14:paraId="0F389934" w14:textId="77777777" w:rsidR="002A718F" w:rsidRPr="002A139B" w:rsidRDefault="002A718F" w:rsidP="006149F4">
      <w:pPr>
        <w:pStyle w:val="Paragraphedeliste"/>
        <w:numPr>
          <w:ilvl w:val="0"/>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 xml:space="preserve">Travel costs and individual support for student short term and blended mobility activities are based on </w:t>
      </w:r>
      <w:r w:rsidR="00586AAC">
        <w:rPr>
          <w:rFonts w:asciiTheme="minorHAnsi" w:hAnsiTheme="minorHAnsi"/>
          <w:color w:val="000000"/>
          <w:sz w:val="22"/>
          <w:szCs w:val="22"/>
          <w:lang w:val="en-GB"/>
        </w:rPr>
        <w:t>unit costs as an internal rule</w:t>
      </w:r>
      <w:r w:rsidRPr="002A139B">
        <w:rPr>
          <w:rFonts w:asciiTheme="minorHAnsi" w:hAnsiTheme="minorHAnsi"/>
          <w:color w:val="000000"/>
          <w:sz w:val="22"/>
          <w:szCs w:val="22"/>
          <w:lang w:val="en-GB"/>
        </w:rPr>
        <w:t xml:space="preserve"> applying to all the beneficiaries.</w:t>
      </w:r>
    </w:p>
    <w:p w14:paraId="095A1B9D" w14:textId="77777777" w:rsidR="002A718F" w:rsidRPr="002A139B" w:rsidRDefault="002A718F" w:rsidP="006149F4">
      <w:pPr>
        <w:pStyle w:val="Paragraphedeliste"/>
        <w:numPr>
          <w:ilvl w:val="0"/>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These unit costs are based on Erasmus + 2020 program guide and are the following:</w:t>
      </w:r>
    </w:p>
    <w:p w14:paraId="60E20098" w14:textId="77777777" w:rsidR="002A718F" w:rsidRPr="00820E8E" w:rsidRDefault="002A718F" w:rsidP="002A139B">
      <w:pPr>
        <w:ind w:firstLine="40"/>
        <w:jc w:val="both"/>
        <w:rPr>
          <w:rFonts w:asciiTheme="minorHAnsi" w:hAnsiTheme="minorHAnsi"/>
          <w:color w:val="000000"/>
          <w:sz w:val="22"/>
          <w:szCs w:val="22"/>
        </w:rPr>
      </w:pPr>
    </w:p>
    <w:p w14:paraId="593DA7A6" w14:textId="77777777" w:rsidR="002A139B" w:rsidRPr="002A139B" w:rsidRDefault="002A718F" w:rsidP="006149F4">
      <w:pPr>
        <w:pStyle w:val="Paragraphedeliste"/>
        <w:numPr>
          <w:ilvl w:val="1"/>
          <w:numId w:val="17"/>
        </w:numPr>
        <w:jc w:val="both"/>
        <w:rPr>
          <w:rFonts w:asciiTheme="minorHAnsi" w:hAnsiTheme="minorHAnsi"/>
          <w:color w:val="000000"/>
          <w:sz w:val="22"/>
          <w:szCs w:val="22"/>
          <w:lang w:val="en-GB"/>
        </w:rPr>
      </w:pPr>
      <w:r w:rsidRPr="002A139B">
        <w:rPr>
          <w:rFonts w:asciiTheme="minorHAnsi" w:hAnsiTheme="minorHAnsi"/>
          <w:i/>
          <w:iCs/>
          <w:color w:val="000000"/>
          <w:sz w:val="22"/>
          <w:szCs w:val="22"/>
          <w:lang w:val="en-GB"/>
        </w:rPr>
        <w:t>Travel costs</w:t>
      </w:r>
      <w:r w:rsidRPr="002A139B">
        <w:rPr>
          <w:rStyle w:val="apple-converted-space"/>
          <w:rFonts w:asciiTheme="minorHAnsi" w:hAnsiTheme="minorHAnsi"/>
          <w:color w:val="000000"/>
          <w:sz w:val="22"/>
          <w:szCs w:val="22"/>
          <w:lang w:val="en-GB"/>
        </w:rPr>
        <w:t> </w:t>
      </w:r>
      <w:r w:rsidRPr="002A139B">
        <w:rPr>
          <w:rFonts w:asciiTheme="minorHAnsi" w:hAnsiTheme="minorHAnsi"/>
          <w:color w:val="000000"/>
          <w:sz w:val="22"/>
          <w:szCs w:val="22"/>
          <w:lang w:val="en-GB"/>
        </w:rPr>
        <w:t>based on the travel distance per participant: travel distances must be calculated    using the distance calculator supported by the European Commission (</w:t>
      </w:r>
      <w:hyperlink r:id="rId8" w:tooltip="http://ec.europa.eu/programmes/erasmus-plus/tools/distance_en.htm" w:history="1">
        <w:r w:rsidRPr="002A139B">
          <w:rPr>
            <w:rStyle w:val="Lienhypertexte"/>
            <w:rFonts w:asciiTheme="minorHAnsi" w:hAnsiTheme="minorHAnsi"/>
            <w:sz w:val="22"/>
            <w:szCs w:val="22"/>
            <w:lang w:val="en-GB"/>
          </w:rPr>
          <w:t>http://ec.europa.eu/programmes/erasmus-plus/tools/distance_en.htm</w:t>
        </w:r>
      </w:hyperlink>
      <w:r w:rsidRPr="002A139B">
        <w:rPr>
          <w:rFonts w:asciiTheme="minorHAnsi" w:hAnsiTheme="minorHAnsi"/>
          <w:color w:val="000000"/>
          <w:sz w:val="22"/>
          <w:szCs w:val="22"/>
          <w:lang w:val="en-GB"/>
        </w:rPr>
        <w:t xml:space="preserve">). </w:t>
      </w:r>
    </w:p>
    <w:p w14:paraId="2D5582BE" w14:textId="77777777" w:rsidR="002A718F" w:rsidRPr="002A139B" w:rsidRDefault="002A718F" w:rsidP="006149F4">
      <w:pPr>
        <w:pStyle w:val="Paragraphedeliste"/>
        <w:numPr>
          <w:ilvl w:val="1"/>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The distance of a one-way travel must be used to calculate the amount of the EU grant that will support the round trip. </w:t>
      </w:r>
      <w:r w:rsidRPr="002A139B">
        <w:rPr>
          <w:rStyle w:val="apple-converted-space"/>
          <w:rFonts w:asciiTheme="minorHAnsi" w:hAnsiTheme="minorHAnsi"/>
          <w:color w:val="000000"/>
          <w:sz w:val="22"/>
          <w:szCs w:val="22"/>
          <w:lang w:val="en-GB"/>
        </w:rPr>
        <w:t> </w:t>
      </w:r>
    </w:p>
    <w:p w14:paraId="44857B08" w14:textId="77777777" w:rsidR="002A718F" w:rsidRPr="00820E8E" w:rsidRDefault="002A718F" w:rsidP="002A718F">
      <w:pPr>
        <w:jc w:val="both"/>
        <w:rPr>
          <w:rFonts w:asciiTheme="minorHAnsi" w:hAnsiTheme="minorHAnsi"/>
          <w:color w:val="000000"/>
          <w:sz w:val="22"/>
          <w:szCs w:val="22"/>
        </w:rPr>
      </w:pPr>
      <w:r w:rsidRPr="00820E8E">
        <w:rPr>
          <w:rFonts w:asciiTheme="minorHAnsi" w:hAnsiTheme="minorHAnsi"/>
          <w:color w:val="000000"/>
          <w:sz w:val="22"/>
          <w:szCs w:val="22"/>
        </w:rPr>
        <w:fldChar w:fldCharType="begin"/>
      </w:r>
      <w:r w:rsidR="002375ED">
        <w:rPr>
          <w:rFonts w:asciiTheme="minorHAnsi" w:hAnsiTheme="minorHAnsi"/>
          <w:color w:val="000000"/>
          <w:sz w:val="22"/>
          <w:szCs w:val="22"/>
        </w:rPr>
        <w:instrText xml:space="preserve"> INCLUDEPICTURE "C:\\var\\folders\\bv\\yznnz9q53qs1vs678bnxrbrw0000gn\\T\\com.microsoft.Word\\WebArchiveCopyPasteTempFiles\\cidimage001.jpg@01D5CC93.25449C90" \* MERGEFORMAT </w:instrText>
      </w:r>
      <w:r w:rsidRPr="00820E8E">
        <w:rPr>
          <w:rFonts w:asciiTheme="minorHAnsi" w:hAnsiTheme="minorHAnsi"/>
          <w:color w:val="000000"/>
          <w:sz w:val="22"/>
          <w:szCs w:val="22"/>
        </w:rPr>
        <w:fldChar w:fldCharType="separate"/>
      </w:r>
      <w:r w:rsidRPr="00820E8E">
        <w:rPr>
          <w:rFonts w:asciiTheme="minorHAnsi" w:hAnsiTheme="minorHAnsi"/>
          <w:noProof/>
          <w:color w:val="000000"/>
          <w:sz w:val="22"/>
          <w:szCs w:val="22"/>
          <w:lang w:val="el-GR" w:eastAsia="el-GR"/>
        </w:rPr>
        <w:drawing>
          <wp:inline distT="0" distB="0" distL="0" distR="0" wp14:anchorId="57E0D98E" wp14:editId="68070569">
            <wp:extent cx="5727700" cy="1372870"/>
            <wp:effectExtent l="0" t="0" r="0" b="0"/>
            <wp:docPr id="7" name="Picture 7" descr="cid:image003.jpg@01D5CC8A.65E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3.jpg@01D5CC8A.65E04F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372870"/>
                    </a:xfrm>
                    <a:prstGeom prst="rect">
                      <a:avLst/>
                    </a:prstGeom>
                    <a:noFill/>
                    <a:ln>
                      <a:noFill/>
                    </a:ln>
                  </pic:spPr>
                </pic:pic>
              </a:graphicData>
            </a:graphic>
          </wp:inline>
        </w:drawing>
      </w:r>
      <w:r w:rsidRPr="00820E8E">
        <w:rPr>
          <w:rFonts w:asciiTheme="minorHAnsi" w:hAnsiTheme="minorHAnsi"/>
          <w:color w:val="000000"/>
          <w:sz w:val="22"/>
          <w:szCs w:val="22"/>
        </w:rPr>
        <w:fldChar w:fldCharType="end"/>
      </w:r>
    </w:p>
    <w:p w14:paraId="4FCDAABC" w14:textId="77777777" w:rsidR="002A718F" w:rsidRDefault="002A718F" w:rsidP="002A718F">
      <w:pPr>
        <w:ind w:left="142" w:hanging="142"/>
        <w:jc w:val="both"/>
        <w:rPr>
          <w:rFonts w:asciiTheme="minorHAnsi" w:hAnsiTheme="minorHAnsi"/>
          <w:i/>
          <w:iCs/>
          <w:color w:val="000000"/>
          <w:sz w:val="22"/>
          <w:szCs w:val="22"/>
          <w:lang w:val="en-GB"/>
        </w:rPr>
      </w:pPr>
      <w:r w:rsidRPr="00820E8E">
        <w:rPr>
          <w:rFonts w:asciiTheme="minorHAnsi" w:hAnsiTheme="minorHAnsi"/>
          <w:i/>
          <w:iCs/>
          <w:color w:val="000000"/>
          <w:sz w:val="22"/>
          <w:szCs w:val="22"/>
          <w:lang w:val="en-GB"/>
        </w:rPr>
        <w:t> </w:t>
      </w:r>
    </w:p>
    <w:p w14:paraId="201BDD6B" w14:textId="77777777" w:rsidR="002A139B" w:rsidRPr="00820E8E" w:rsidRDefault="002A139B" w:rsidP="002A718F">
      <w:pPr>
        <w:ind w:left="142" w:hanging="142"/>
        <w:jc w:val="both"/>
        <w:rPr>
          <w:rFonts w:asciiTheme="minorHAnsi" w:hAnsiTheme="minorHAnsi"/>
          <w:color w:val="000000"/>
          <w:sz w:val="22"/>
          <w:szCs w:val="22"/>
        </w:rPr>
      </w:pPr>
    </w:p>
    <w:tbl>
      <w:tblPr>
        <w:tblW w:w="0" w:type="auto"/>
        <w:tblCellMar>
          <w:left w:w="0" w:type="dxa"/>
          <w:right w:w="0" w:type="dxa"/>
        </w:tblCellMar>
        <w:tblLook w:val="04A0" w:firstRow="1" w:lastRow="0" w:firstColumn="1" w:lastColumn="0" w:noHBand="0" w:noVBand="1"/>
      </w:tblPr>
      <w:tblGrid>
        <w:gridCol w:w="9020"/>
      </w:tblGrid>
      <w:tr w:rsidR="002A718F" w:rsidRPr="00820E8E" w14:paraId="65A1004D" w14:textId="77777777" w:rsidTr="002A139B">
        <w:trPr>
          <w:trHeight w:val="154"/>
        </w:trPr>
        <w:tc>
          <w:tcPr>
            <w:tcW w:w="9250" w:type="dxa"/>
            <w:tcMar>
              <w:top w:w="0" w:type="dxa"/>
              <w:left w:w="108" w:type="dxa"/>
              <w:bottom w:w="0" w:type="dxa"/>
              <w:right w:w="108" w:type="dxa"/>
            </w:tcMar>
            <w:hideMark/>
          </w:tcPr>
          <w:p w14:paraId="680A13A8" w14:textId="77777777" w:rsidR="002A718F" w:rsidRPr="002A139B" w:rsidRDefault="002A718F" w:rsidP="006149F4">
            <w:pPr>
              <w:pStyle w:val="Paragraphedeliste"/>
              <w:numPr>
                <w:ilvl w:val="0"/>
                <w:numId w:val="18"/>
              </w:numPr>
              <w:jc w:val="both"/>
              <w:rPr>
                <w:rFonts w:asciiTheme="minorHAnsi" w:hAnsiTheme="minorHAnsi"/>
                <w:sz w:val="22"/>
                <w:szCs w:val="22"/>
              </w:rPr>
            </w:pPr>
            <w:r w:rsidRPr="002A139B">
              <w:rPr>
                <w:rFonts w:asciiTheme="minorHAnsi" w:hAnsiTheme="minorHAnsi"/>
                <w:i/>
                <w:iCs/>
                <w:sz w:val="22"/>
                <w:szCs w:val="22"/>
                <w:lang w:val="en-GB"/>
              </w:rPr>
              <w:t>Individual support</w:t>
            </w:r>
            <w:r w:rsidRPr="002A139B">
              <w:rPr>
                <w:rStyle w:val="apple-converted-space"/>
                <w:rFonts w:asciiTheme="minorHAnsi" w:hAnsiTheme="minorHAnsi"/>
                <w:i/>
                <w:iCs/>
                <w:sz w:val="22"/>
                <w:szCs w:val="22"/>
                <w:lang w:val="en-GB"/>
              </w:rPr>
              <w:t> </w:t>
            </w:r>
            <w:r w:rsidRPr="002A139B">
              <w:rPr>
                <w:rFonts w:asciiTheme="minorHAnsi" w:hAnsiTheme="minorHAnsi"/>
                <w:sz w:val="22"/>
                <w:szCs w:val="22"/>
                <w:lang w:val="en-GB"/>
              </w:rPr>
              <w:t>based on the duration of the stay per participant (if necessary, including also one travel day before the activity and one travel day following the activity).</w:t>
            </w:r>
          </w:p>
        </w:tc>
      </w:tr>
      <w:tr w:rsidR="002A139B" w:rsidRPr="00820E8E" w14:paraId="3CD7B511" w14:textId="77777777" w:rsidTr="002A139B">
        <w:trPr>
          <w:trHeight w:val="154"/>
        </w:trPr>
        <w:tc>
          <w:tcPr>
            <w:tcW w:w="9250" w:type="dxa"/>
            <w:tcMar>
              <w:top w:w="0" w:type="dxa"/>
              <w:left w:w="108" w:type="dxa"/>
              <w:bottom w:w="0" w:type="dxa"/>
              <w:right w:w="108" w:type="dxa"/>
            </w:tcMar>
          </w:tcPr>
          <w:p w14:paraId="6C9575DE" w14:textId="77777777" w:rsidR="002A139B" w:rsidRPr="002A139B" w:rsidRDefault="002A139B" w:rsidP="002A139B">
            <w:pPr>
              <w:pStyle w:val="Paragraphedeliste"/>
              <w:ind w:left="862"/>
              <w:jc w:val="both"/>
              <w:rPr>
                <w:rFonts w:asciiTheme="minorHAnsi" w:hAnsiTheme="minorHAnsi"/>
                <w:i/>
                <w:iCs/>
                <w:sz w:val="22"/>
                <w:szCs w:val="22"/>
                <w:lang w:val="en-GB"/>
              </w:rPr>
            </w:pPr>
          </w:p>
        </w:tc>
      </w:tr>
    </w:tbl>
    <w:p w14:paraId="3A4A2AE9" w14:textId="77777777" w:rsidR="002A718F" w:rsidRPr="00820E8E" w:rsidRDefault="002A718F" w:rsidP="002A718F">
      <w:pPr>
        <w:ind w:left="142"/>
        <w:jc w:val="both"/>
        <w:rPr>
          <w:rFonts w:asciiTheme="minorHAnsi" w:hAnsiTheme="minorHAnsi"/>
          <w:color w:val="000000"/>
          <w:sz w:val="22"/>
          <w:szCs w:val="22"/>
        </w:rPr>
      </w:pPr>
      <w:r w:rsidRPr="00820E8E">
        <w:rPr>
          <w:rFonts w:asciiTheme="minorHAnsi" w:hAnsiTheme="minorHAnsi"/>
          <w:color w:val="000000"/>
          <w:sz w:val="22"/>
          <w:szCs w:val="22"/>
        </w:rPr>
        <w:fldChar w:fldCharType="begin"/>
      </w:r>
      <w:r w:rsidR="002375ED">
        <w:rPr>
          <w:rFonts w:asciiTheme="minorHAnsi" w:hAnsiTheme="minorHAnsi"/>
          <w:color w:val="000000"/>
          <w:sz w:val="22"/>
          <w:szCs w:val="22"/>
        </w:rPr>
        <w:instrText xml:space="preserve"> INCLUDEPICTURE "C:\\var\\folders\\bv\\yznnz9q53qs1vs678bnxrbrw0000gn\\T\\com.microsoft.Word\\WebArchiveCopyPasteTempFiles\\cidimage002.png@01D5CC93.25449C90" \* MERGEFORMAT </w:instrText>
      </w:r>
      <w:r w:rsidRPr="00820E8E">
        <w:rPr>
          <w:rFonts w:asciiTheme="minorHAnsi" w:hAnsiTheme="minorHAnsi"/>
          <w:color w:val="000000"/>
          <w:sz w:val="22"/>
          <w:szCs w:val="22"/>
        </w:rPr>
        <w:fldChar w:fldCharType="separate"/>
      </w:r>
      <w:r w:rsidRPr="00820E8E">
        <w:rPr>
          <w:rFonts w:asciiTheme="minorHAnsi" w:hAnsiTheme="minorHAnsi"/>
          <w:noProof/>
          <w:color w:val="000000"/>
          <w:sz w:val="22"/>
          <w:szCs w:val="22"/>
          <w:lang w:val="el-GR" w:eastAsia="el-GR"/>
        </w:rPr>
        <w:drawing>
          <wp:inline distT="0" distB="0" distL="0" distR="0" wp14:anchorId="70676B67" wp14:editId="4A903B97">
            <wp:extent cx="5727700" cy="1153160"/>
            <wp:effectExtent l="0" t="0" r="0" b="2540"/>
            <wp:docPr id="6" name="Picture 6" descr="cid:image010.png@01D5CC8A.65E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10.png@01D5CC8A.65E04F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153160"/>
                    </a:xfrm>
                    <a:prstGeom prst="rect">
                      <a:avLst/>
                    </a:prstGeom>
                    <a:noFill/>
                    <a:ln>
                      <a:noFill/>
                    </a:ln>
                  </pic:spPr>
                </pic:pic>
              </a:graphicData>
            </a:graphic>
          </wp:inline>
        </w:drawing>
      </w:r>
      <w:r w:rsidRPr="00820E8E">
        <w:rPr>
          <w:rFonts w:asciiTheme="minorHAnsi" w:hAnsiTheme="minorHAnsi"/>
          <w:color w:val="000000"/>
          <w:sz w:val="22"/>
          <w:szCs w:val="22"/>
        </w:rPr>
        <w:fldChar w:fldCharType="end"/>
      </w:r>
    </w:p>
    <w:p w14:paraId="4A5D0F66" w14:textId="77777777" w:rsidR="002A718F" w:rsidRPr="00820E8E" w:rsidRDefault="002A718F" w:rsidP="002A718F">
      <w:pPr>
        <w:ind w:left="142"/>
        <w:jc w:val="both"/>
        <w:rPr>
          <w:rFonts w:asciiTheme="minorHAnsi" w:hAnsiTheme="minorHAnsi"/>
          <w:color w:val="000000"/>
          <w:sz w:val="22"/>
          <w:szCs w:val="22"/>
        </w:rPr>
      </w:pPr>
      <w:r w:rsidRPr="009C6A2B">
        <w:rPr>
          <w:rFonts w:asciiTheme="minorHAnsi" w:hAnsiTheme="minorHAnsi"/>
          <w:color w:val="000000"/>
          <w:sz w:val="22"/>
          <w:szCs w:val="22"/>
          <w:lang w:val="en-GB"/>
        </w:rPr>
        <w:t> </w:t>
      </w:r>
    </w:p>
    <w:p w14:paraId="6F24A554" w14:textId="77777777" w:rsidR="00D37B3D" w:rsidRDefault="00D37B3D" w:rsidP="002A718F">
      <w:pPr>
        <w:snapToGrid w:val="0"/>
        <w:spacing w:before="120"/>
        <w:jc w:val="both"/>
        <w:rPr>
          <w:rFonts w:asciiTheme="minorHAnsi" w:hAnsiTheme="minorHAnsi"/>
          <w:b/>
          <w:sz w:val="22"/>
          <w:szCs w:val="22"/>
        </w:rPr>
      </w:pPr>
      <w:bookmarkStart w:id="4" w:name="_Hlk53498322"/>
      <w:r>
        <w:rPr>
          <w:rFonts w:asciiTheme="minorHAnsi" w:hAnsiTheme="minorHAnsi"/>
          <w:b/>
          <w:sz w:val="22"/>
          <w:szCs w:val="22"/>
        </w:rPr>
        <w:t>No CIVIS budget is allocated for digital activities.</w:t>
      </w:r>
    </w:p>
    <w:bookmarkEnd w:id="4"/>
    <w:p w14:paraId="6BE76938" w14:textId="35D83E50" w:rsidR="002A139B" w:rsidRDefault="002375ED" w:rsidP="002A718F">
      <w:pPr>
        <w:snapToGrid w:val="0"/>
        <w:spacing w:before="120"/>
        <w:jc w:val="both"/>
        <w:rPr>
          <w:rFonts w:asciiTheme="minorHAnsi" w:hAnsiTheme="minorHAnsi"/>
          <w:b/>
          <w:sz w:val="22"/>
          <w:szCs w:val="22"/>
        </w:rPr>
      </w:pPr>
      <w:r w:rsidRPr="0044249C">
        <w:rPr>
          <w:rFonts w:asciiTheme="minorHAnsi" w:hAnsiTheme="minorHAnsi"/>
          <w:b/>
          <w:sz w:val="22"/>
          <w:szCs w:val="22"/>
        </w:rPr>
        <w:t>Limitations as to the numbers of funded mobilities of students may apply, subject to availability of funds.</w:t>
      </w:r>
    </w:p>
    <w:p w14:paraId="43DB545C" w14:textId="4543FC10" w:rsidR="00212E3F" w:rsidRPr="0044249C" w:rsidRDefault="00212E3F" w:rsidP="002A718F">
      <w:pPr>
        <w:snapToGrid w:val="0"/>
        <w:spacing w:before="120"/>
        <w:jc w:val="both"/>
        <w:rPr>
          <w:rFonts w:asciiTheme="minorHAnsi" w:hAnsiTheme="minorHAnsi"/>
          <w:b/>
          <w:sz w:val="22"/>
          <w:szCs w:val="22"/>
        </w:rPr>
      </w:pPr>
      <w:r>
        <w:rPr>
          <w:rFonts w:asciiTheme="minorHAnsi" w:hAnsiTheme="minorHAnsi"/>
          <w:b/>
          <w:sz w:val="22"/>
          <w:szCs w:val="22"/>
        </w:rPr>
        <w:t>Please note: University of Glasgow is an “associated partner” of CIVIS Alliance, thus, their participants cannot access CIVIS budget. However, they are invited to participate to all CIVIS initiatives and secure their own funding to cover their participation.</w:t>
      </w:r>
    </w:p>
    <w:p w14:paraId="27BC8427" w14:textId="444B4A45" w:rsidR="002A139B" w:rsidRPr="002A139B" w:rsidRDefault="002A139B" w:rsidP="006149F4">
      <w:pPr>
        <w:pStyle w:val="Titre1"/>
        <w:numPr>
          <w:ilvl w:val="0"/>
          <w:numId w:val="16"/>
        </w:numPr>
        <w:jc w:val="center"/>
        <w:rPr>
          <w:b/>
          <w:bCs/>
        </w:rPr>
      </w:pPr>
      <w:r w:rsidRPr="0044249C">
        <w:rPr>
          <w:rFonts w:asciiTheme="minorHAnsi" w:hAnsiTheme="minorHAnsi"/>
          <w:b/>
          <w:i/>
          <w:iCs/>
          <w:sz w:val="22"/>
          <w:szCs w:val="22"/>
        </w:rPr>
        <w:br w:type="column"/>
      </w:r>
      <w:bookmarkStart w:id="5" w:name="_Toc30932534"/>
      <w:r w:rsidRPr="002A139B">
        <w:rPr>
          <w:b/>
          <w:bCs/>
        </w:rPr>
        <w:lastRenderedPageBreak/>
        <w:t>GENERAL ELIGIBILITY CRITERIA (</w:t>
      </w:r>
      <w:r w:rsidR="00A1310F">
        <w:rPr>
          <w:b/>
          <w:bCs/>
        </w:rPr>
        <w:t>IP:CSW/CSD</w:t>
      </w:r>
      <w:r w:rsidR="0032424D">
        <w:rPr>
          <w:b/>
          <w:bCs/>
        </w:rPr>
        <w:t>/CS</w:t>
      </w:r>
      <w:r w:rsidRPr="002A139B">
        <w:rPr>
          <w:b/>
          <w:bCs/>
        </w:rPr>
        <w:t>)</w:t>
      </w:r>
      <w:bookmarkEnd w:id="5"/>
    </w:p>
    <w:p w14:paraId="06269AEC" w14:textId="77777777" w:rsidR="002A139B" w:rsidRPr="00893C44"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26"/>
      </w:tblGrid>
      <w:tr w:rsidR="002A139B" w:rsidRPr="00B0104C" w14:paraId="4EF021B8" w14:textId="77777777" w:rsidTr="00A1310F">
        <w:tc>
          <w:tcPr>
            <w:tcW w:w="1323" w:type="pct"/>
            <w:shd w:val="clear" w:color="auto" w:fill="auto"/>
            <w:vAlign w:val="center"/>
          </w:tcPr>
          <w:p w14:paraId="1211FF8B" w14:textId="77777777" w:rsidR="002A139B" w:rsidRPr="00B0104C" w:rsidRDefault="002A139B" w:rsidP="00A1310F">
            <w:pPr>
              <w:rPr>
                <w:rFonts w:ascii="Calibri Light" w:hAnsi="Calibri Light" w:cs="Calibri Light"/>
                <w:sz w:val="18"/>
                <w:szCs w:val="18"/>
              </w:rPr>
            </w:pPr>
            <w:r w:rsidRPr="00B0104C">
              <w:rPr>
                <w:rFonts w:ascii="Calibri Light" w:hAnsi="Calibri Light" w:cs="Calibri Light"/>
                <w:b/>
                <w:bCs/>
                <w:sz w:val="18"/>
                <w:szCs w:val="18"/>
              </w:rPr>
              <w:t>Who can apply?</w:t>
            </w:r>
          </w:p>
        </w:tc>
        <w:tc>
          <w:tcPr>
            <w:tcW w:w="3677" w:type="pct"/>
            <w:shd w:val="clear" w:color="auto" w:fill="auto"/>
          </w:tcPr>
          <w:p w14:paraId="578526A0" w14:textId="79BCFFBA" w:rsidR="002A139B" w:rsidRPr="00B0104C" w:rsidRDefault="00A1310F" w:rsidP="00A1310F">
            <w:pPr>
              <w:snapToGrid w:val="0"/>
              <w:spacing w:before="120"/>
              <w:jc w:val="both"/>
              <w:rPr>
                <w:rFonts w:ascii="Calibri Light" w:hAnsi="Calibri Light" w:cs="Calibri Light"/>
                <w:sz w:val="18"/>
                <w:szCs w:val="18"/>
              </w:rPr>
            </w:pPr>
            <w:r>
              <w:rPr>
                <w:rFonts w:ascii="Calibri Light" w:hAnsi="Calibri Light" w:cs="Calibri Light"/>
                <w:bCs/>
                <w:sz w:val="18"/>
                <w:szCs w:val="18"/>
              </w:rPr>
              <w:t xml:space="preserve">The Intensive Program: </w:t>
            </w:r>
            <w:proofErr w:type="spellStart"/>
            <w:r w:rsidR="002A139B" w:rsidRPr="00B0104C">
              <w:rPr>
                <w:rFonts w:ascii="Calibri Light" w:hAnsi="Calibri Light" w:cs="Calibri Light"/>
                <w:bCs/>
                <w:sz w:val="18"/>
                <w:szCs w:val="18"/>
              </w:rPr>
              <w:t>C</w:t>
            </w:r>
            <w:r w:rsidR="002A139B">
              <w:rPr>
                <w:rFonts w:ascii="Calibri Light" w:hAnsi="Calibri Light" w:cs="Calibri Light"/>
                <w:bCs/>
                <w:sz w:val="18"/>
                <w:szCs w:val="18"/>
              </w:rPr>
              <w:t>ivis</w:t>
            </w:r>
            <w:proofErr w:type="spellEnd"/>
            <w:r w:rsidR="002A139B">
              <w:rPr>
                <w:rFonts w:ascii="Calibri Light" w:hAnsi="Calibri Light" w:cs="Calibri Light"/>
                <w:bCs/>
                <w:sz w:val="18"/>
                <w:szCs w:val="18"/>
              </w:rPr>
              <w:t xml:space="preserve"> </w:t>
            </w:r>
            <w:r w:rsidR="002A139B" w:rsidRPr="00B0104C">
              <w:rPr>
                <w:rFonts w:ascii="Calibri Light" w:hAnsi="Calibri Light" w:cs="Calibri Light"/>
                <w:bCs/>
                <w:sz w:val="18"/>
                <w:szCs w:val="18"/>
              </w:rPr>
              <w:t>S</w:t>
            </w:r>
            <w:r w:rsidR="002A139B">
              <w:rPr>
                <w:rFonts w:ascii="Calibri Light" w:hAnsi="Calibri Light" w:cs="Calibri Light"/>
                <w:bCs/>
                <w:sz w:val="18"/>
                <w:szCs w:val="18"/>
              </w:rPr>
              <w:t xml:space="preserve">tudent </w:t>
            </w:r>
            <w:r w:rsidR="002A139B" w:rsidRPr="00B0104C">
              <w:rPr>
                <w:rFonts w:ascii="Calibri Light" w:hAnsi="Calibri Light" w:cs="Calibri Light"/>
                <w:bCs/>
                <w:sz w:val="18"/>
                <w:szCs w:val="18"/>
              </w:rPr>
              <w:t>W</w:t>
            </w:r>
            <w:r w:rsidR="002A139B">
              <w:rPr>
                <w:rFonts w:ascii="Calibri Light" w:hAnsi="Calibri Light" w:cs="Calibri Light"/>
                <w:bCs/>
                <w:sz w:val="18"/>
                <w:szCs w:val="18"/>
              </w:rPr>
              <w:t>eek (CSW)</w:t>
            </w:r>
            <w:r w:rsidR="002A139B" w:rsidRPr="00B0104C">
              <w:rPr>
                <w:rFonts w:ascii="Calibri Light" w:hAnsi="Calibri Light" w:cs="Calibri Light"/>
                <w:bCs/>
                <w:sz w:val="18"/>
                <w:szCs w:val="18"/>
              </w:rPr>
              <w:t>/</w:t>
            </w:r>
            <w:proofErr w:type="spellStart"/>
            <w:r w:rsidR="002A139B" w:rsidRPr="00B0104C">
              <w:rPr>
                <w:rFonts w:ascii="Calibri Light" w:hAnsi="Calibri Light" w:cs="Calibri Light"/>
                <w:bCs/>
                <w:sz w:val="18"/>
                <w:szCs w:val="18"/>
              </w:rPr>
              <w:t>C</w:t>
            </w:r>
            <w:r w:rsidR="002A139B">
              <w:rPr>
                <w:rFonts w:ascii="Calibri Light" w:hAnsi="Calibri Light" w:cs="Calibri Light"/>
                <w:bCs/>
                <w:sz w:val="18"/>
                <w:szCs w:val="18"/>
              </w:rPr>
              <w:t>ivis</w:t>
            </w:r>
            <w:proofErr w:type="spellEnd"/>
            <w:r w:rsidR="002A139B">
              <w:rPr>
                <w:rFonts w:ascii="Calibri Light" w:hAnsi="Calibri Light" w:cs="Calibri Light"/>
                <w:bCs/>
                <w:sz w:val="18"/>
                <w:szCs w:val="18"/>
              </w:rPr>
              <w:t xml:space="preserve"> </w:t>
            </w:r>
            <w:r w:rsidR="002A139B" w:rsidRPr="00B0104C">
              <w:rPr>
                <w:rFonts w:ascii="Calibri Light" w:hAnsi="Calibri Light" w:cs="Calibri Light"/>
                <w:bCs/>
                <w:sz w:val="18"/>
                <w:szCs w:val="18"/>
              </w:rPr>
              <w:t>S</w:t>
            </w:r>
            <w:r w:rsidR="002A139B">
              <w:rPr>
                <w:rFonts w:ascii="Calibri Light" w:hAnsi="Calibri Light" w:cs="Calibri Light"/>
                <w:bCs/>
                <w:sz w:val="18"/>
                <w:szCs w:val="18"/>
              </w:rPr>
              <w:t xml:space="preserve">tudent </w:t>
            </w:r>
            <w:r w:rsidR="002A139B" w:rsidRPr="00B0104C">
              <w:rPr>
                <w:rFonts w:ascii="Calibri Light" w:hAnsi="Calibri Light" w:cs="Calibri Light"/>
                <w:bCs/>
                <w:sz w:val="18"/>
                <w:szCs w:val="18"/>
              </w:rPr>
              <w:t>D</w:t>
            </w:r>
            <w:r w:rsidR="002A139B">
              <w:rPr>
                <w:rFonts w:ascii="Calibri Light" w:hAnsi="Calibri Light" w:cs="Calibri Light"/>
                <w:bCs/>
                <w:sz w:val="18"/>
                <w:szCs w:val="18"/>
              </w:rPr>
              <w:t>ays (CSD)</w:t>
            </w:r>
            <w:r w:rsidR="0032424D">
              <w:rPr>
                <w:rFonts w:ascii="Calibri Light" w:hAnsi="Calibri Light" w:cs="Calibri Light"/>
                <w:bCs/>
                <w:sz w:val="18"/>
                <w:szCs w:val="18"/>
              </w:rPr>
              <w:t>/CIVIS School (CS)</w:t>
            </w:r>
            <w:r w:rsidR="002A139B" w:rsidRPr="00B0104C">
              <w:rPr>
                <w:rFonts w:ascii="Calibri Light" w:hAnsi="Calibri Light" w:cs="Calibri Light"/>
                <w:sz w:val="18"/>
                <w:szCs w:val="18"/>
              </w:rPr>
              <w:t xml:space="preserve"> may be organized independently by any Faculty/School/Department of the CIVIS alliance Universities, at a Faculty/School/Department level or in collaboration of several among these. </w:t>
            </w:r>
          </w:p>
          <w:p w14:paraId="2A27ABA2" w14:textId="77777777" w:rsidR="002A139B" w:rsidRPr="00B0104C" w:rsidRDefault="002A139B" w:rsidP="00A1310F">
            <w:pPr>
              <w:snapToGrid w:val="0"/>
              <w:jc w:val="both"/>
              <w:rPr>
                <w:rFonts w:ascii="Calibri Light" w:hAnsi="Calibri Light" w:cs="Calibri Light"/>
                <w:sz w:val="18"/>
                <w:szCs w:val="18"/>
              </w:rPr>
            </w:pPr>
          </w:p>
        </w:tc>
      </w:tr>
      <w:tr w:rsidR="002A139B" w:rsidRPr="00B0104C" w14:paraId="6A58C72E" w14:textId="77777777" w:rsidTr="00A1310F">
        <w:tc>
          <w:tcPr>
            <w:tcW w:w="1323" w:type="pct"/>
            <w:shd w:val="clear" w:color="auto" w:fill="auto"/>
            <w:vAlign w:val="center"/>
          </w:tcPr>
          <w:p w14:paraId="6D4A6EB3" w14:textId="77777777" w:rsidR="002A139B" w:rsidRPr="00B0104C" w:rsidRDefault="002A139B" w:rsidP="00A1310F">
            <w:pPr>
              <w:rPr>
                <w:rFonts w:ascii="Calibri Light" w:hAnsi="Calibri Light" w:cs="Calibri Light"/>
                <w:b/>
                <w:sz w:val="18"/>
                <w:szCs w:val="18"/>
              </w:rPr>
            </w:pPr>
            <w:r w:rsidRPr="00B0104C">
              <w:rPr>
                <w:rFonts w:ascii="Calibri Light" w:hAnsi="Calibri Light" w:cs="Calibri Light"/>
                <w:b/>
                <w:sz w:val="18"/>
                <w:szCs w:val="18"/>
              </w:rPr>
              <w:t xml:space="preserve">Eligible </w:t>
            </w:r>
            <w:r>
              <w:rPr>
                <w:rFonts w:ascii="Calibri Light" w:hAnsi="Calibri Light" w:cs="Calibri Light"/>
                <w:b/>
                <w:sz w:val="18"/>
                <w:szCs w:val="18"/>
              </w:rPr>
              <w:t>partners</w:t>
            </w:r>
          </w:p>
        </w:tc>
        <w:tc>
          <w:tcPr>
            <w:tcW w:w="3677" w:type="pct"/>
            <w:shd w:val="clear" w:color="auto" w:fill="auto"/>
            <w:vAlign w:val="center"/>
          </w:tcPr>
          <w:p w14:paraId="5B85C794" w14:textId="77777777" w:rsidR="002A139B" w:rsidRPr="00B0104C" w:rsidRDefault="002A139B" w:rsidP="00A1310F">
            <w:pPr>
              <w:snapToGrid w:val="0"/>
              <w:spacing w:before="120"/>
              <w:jc w:val="both"/>
              <w:rPr>
                <w:rFonts w:ascii="Calibri Light" w:hAnsi="Calibri Light" w:cs="Calibri Light"/>
                <w:bCs/>
                <w:i/>
                <w:iCs/>
                <w:sz w:val="18"/>
                <w:szCs w:val="18"/>
              </w:rPr>
            </w:pPr>
            <w:r w:rsidRPr="00B0104C">
              <w:rPr>
                <w:rFonts w:ascii="Calibri Light" w:hAnsi="Calibri Light" w:cs="Calibri Light"/>
                <w:sz w:val="18"/>
                <w:szCs w:val="18"/>
              </w:rPr>
              <w:t>A</w:t>
            </w:r>
            <w:r w:rsidRPr="00B0104C">
              <w:rPr>
                <w:rFonts w:ascii="Calibri Light" w:hAnsi="Calibri Light" w:cs="Calibri Light"/>
                <w:bCs/>
                <w:sz w:val="18"/>
                <w:szCs w:val="18"/>
              </w:rPr>
              <w:t xml:space="preserve">t least 3 CIVIS alliance Universities </w:t>
            </w:r>
            <w:r w:rsidRPr="00B0104C">
              <w:rPr>
                <w:rFonts w:ascii="Calibri Light" w:hAnsi="Calibri Light" w:cs="Calibri Light"/>
                <w:sz w:val="18"/>
                <w:szCs w:val="18"/>
              </w:rPr>
              <w:t xml:space="preserve">(taking into account geographical balance) or more.  </w:t>
            </w:r>
          </w:p>
          <w:p w14:paraId="476AE179" w14:textId="77777777" w:rsidR="002A139B" w:rsidRPr="00B0104C" w:rsidRDefault="002A139B" w:rsidP="00D657D7">
            <w:pPr>
              <w:snapToGrid w:val="0"/>
              <w:jc w:val="both"/>
              <w:rPr>
                <w:rFonts w:ascii="Calibri Light" w:hAnsi="Calibri Light" w:cs="Calibri Light"/>
                <w:bCs/>
                <w:i/>
                <w:iCs/>
                <w:sz w:val="18"/>
                <w:szCs w:val="18"/>
              </w:rPr>
            </w:pPr>
          </w:p>
        </w:tc>
      </w:tr>
      <w:tr w:rsidR="002A139B" w:rsidRPr="00B0104C" w14:paraId="7123289C" w14:textId="77777777" w:rsidTr="00A1310F">
        <w:tc>
          <w:tcPr>
            <w:tcW w:w="1323" w:type="pct"/>
            <w:shd w:val="clear" w:color="auto" w:fill="auto"/>
            <w:vAlign w:val="center"/>
          </w:tcPr>
          <w:p w14:paraId="6ADE22F3" w14:textId="77777777" w:rsidR="002A139B" w:rsidRPr="00B0104C" w:rsidRDefault="002A139B" w:rsidP="00A1310F">
            <w:pPr>
              <w:rPr>
                <w:rFonts w:ascii="Calibri Light" w:hAnsi="Calibri Light" w:cs="Calibri Light"/>
                <w:b/>
                <w:sz w:val="18"/>
                <w:szCs w:val="18"/>
              </w:rPr>
            </w:pPr>
            <w:r w:rsidRPr="00B0104C">
              <w:rPr>
                <w:rFonts w:ascii="Calibri Light" w:hAnsi="Calibri Light" w:cs="Calibri Light"/>
                <w:b/>
                <w:sz w:val="18"/>
                <w:szCs w:val="18"/>
              </w:rPr>
              <w:t xml:space="preserve">Eligible activities </w:t>
            </w:r>
          </w:p>
        </w:tc>
        <w:tc>
          <w:tcPr>
            <w:tcW w:w="3677" w:type="pct"/>
            <w:shd w:val="clear" w:color="auto" w:fill="auto"/>
          </w:tcPr>
          <w:p w14:paraId="66EFAC0D" w14:textId="544579FC" w:rsidR="002A139B" w:rsidRPr="00B0104C" w:rsidRDefault="002A139B" w:rsidP="00A1310F">
            <w:pPr>
              <w:pStyle w:val="Default"/>
              <w:spacing w:before="240"/>
              <w:jc w:val="both"/>
              <w:rPr>
                <w:rFonts w:ascii="Calibri Light" w:hAnsi="Calibri Light" w:cs="Calibri Light"/>
                <w:color w:val="auto"/>
                <w:sz w:val="18"/>
                <w:szCs w:val="18"/>
                <w:lang w:val="en-US" w:eastAsia="en-GB"/>
              </w:rPr>
            </w:pPr>
            <w:r w:rsidRPr="00B0104C">
              <w:rPr>
                <w:rFonts w:ascii="Calibri Light" w:hAnsi="Calibri Light" w:cs="Calibri Light"/>
                <w:color w:val="auto"/>
                <w:sz w:val="18"/>
                <w:szCs w:val="18"/>
                <w:lang w:val="en-US" w:eastAsia="en-GB"/>
              </w:rPr>
              <w:t>A</w:t>
            </w:r>
            <w:r w:rsidR="00A1310F">
              <w:rPr>
                <w:rFonts w:ascii="Calibri Light" w:hAnsi="Calibri Light" w:cs="Calibri Light"/>
                <w:color w:val="auto"/>
                <w:sz w:val="18"/>
                <w:szCs w:val="18"/>
                <w:lang w:val="en-US" w:eastAsia="en-GB"/>
              </w:rPr>
              <w:t>n</w:t>
            </w:r>
            <w:r w:rsidRPr="00B0104C">
              <w:rPr>
                <w:rFonts w:ascii="Calibri Light" w:hAnsi="Calibri Light" w:cs="Calibri Light"/>
                <w:color w:val="auto"/>
                <w:sz w:val="18"/>
                <w:szCs w:val="18"/>
                <w:lang w:val="en-US" w:eastAsia="en-GB"/>
              </w:rPr>
              <w:t xml:space="preserve"> </w:t>
            </w:r>
            <w:r w:rsidR="00A1310F">
              <w:rPr>
                <w:rFonts w:ascii="Calibri Light" w:hAnsi="Calibri Light" w:cs="Calibri Light"/>
                <w:color w:val="auto"/>
                <w:sz w:val="18"/>
                <w:szCs w:val="18"/>
                <w:lang w:val="en-US" w:eastAsia="en-GB"/>
              </w:rPr>
              <w:t>IP:CSW/CSD</w:t>
            </w:r>
            <w:r w:rsidR="00224478">
              <w:rPr>
                <w:rFonts w:ascii="Calibri Light" w:hAnsi="Calibri Light" w:cs="Calibri Light"/>
                <w:color w:val="auto"/>
                <w:sz w:val="18"/>
                <w:szCs w:val="18"/>
                <w:lang w:val="en-US" w:eastAsia="en-GB"/>
              </w:rPr>
              <w:t>/CS</w:t>
            </w:r>
            <w:r w:rsidRPr="00B0104C">
              <w:rPr>
                <w:rFonts w:ascii="Calibri Light" w:hAnsi="Calibri Light" w:cs="Calibri Light"/>
                <w:color w:val="auto"/>
                <w:sz w:val="18"/>
                <w:szCs w:val="18"/>
                <w:lang w:val="en-US" w:eastAsia="en-GB"/>
              </w:rPr>
              <w:t xml:space="preserve"> </w:t>
            </w:r>
            <w:r>
              <w:rPr>
                <w:rFonts w:ascii="Calibri Light" w:hAnsi="Calibri Light" w:cs="Calibri Light"/>
                <w:color w:val="auto"/>
                <w:sz w:val="18"/>
                <w:szCs w:val="18"/>
                <w:lang w:val="en-US" w:eastAsia="en-GB"/>
              </w:rPr>
              <w:t xml:space="preserve">may </w:t>
            </w:r>
            <w:r w:rsidRPr="00B0104C">
              <w:rPr>
                <w:rFonts w:ascii="Calibri Light" w:hAnsi="Calibri Light" w:cs="Calibri Light"/>
                <w:color w:val="auto"/>
                <w:sz w:val="18"/>
                <w:szCs w:val="18"/>
                <w:lang w:val="en-US" w:eastAsia="en-GB"/>
              </w:rPr>
              <w:t>comprise one or more of the following activities</w:t>
            </w:r>
            <w:r w:rsidR="006A7F88">
              <w:rPr>
                <w:rFonts w:ascii="Calibri Light" w:hAnsi="Calibri Light" w:cs="Calibri Light"/>
                <w:color w:val="auto"/>
                <w:sz w:val="18"/>
                <w:szCs w:val="18"/>
                <w:lang w:val="en-US" w:eastAsia="en-GB"/>
              </w:rPr>
              <w:t xml:space="preserve"> (digital &amp; physical format)</w:t>
            </w:r>
            <w:r w:rsidRPr="00B0104C">
              <w:rPr>
                <w:rFonts w:ascii="Calibri Light" w:hAnsi="Calibri Light" w:cs="Calibri Light"/>
                <w:color w:val="auto"/>
                <w:sz w:val="18"/>
                <w:szCs w:val="18"/>
                <w:lang w:val="en-US" w:eastAsia="en-GB"/>
              </w:rPr>
              <w:t xml:space="preserve">: </w:t>
            </w:r>
          </w:p>
          <w:p w14:paraId="13A85E98" w14:textId="77777777" w:rsidR="002A139B" w:rsidRPr="00B0104C" w:rsidRDefault="002A139B" w:rsidP="006149F4">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Lessons or lectures by both local and visiting professors from the partner universities on the theme of the </w:t>
            </w:r>
            <w:r w:rsidR="00A1310F">
              <w:rPr>
                <w:rFonts w:ascii="Calibri Light" w:hAnsi="Calibri Light" w:cs="Calibri Light"/>
                <w:sz w:val="18"/>
                <w:szCs w:val="18"/>
                <w:lang w:eastAsia="en-GB"/>
              </w:rPr>
              <w:t>IP:CSW/CSD</w:t>
            </w:r>
            <w:r w:rsidRPr="00B0104C">
              <w:rPr>
                <w:rFonts w:ascii="Calibri Light" w:hAnsi="Calibri Light" w:cs="Calibri Light"/>
                <w:sz w:val="18"/>
                <w:szCs w:val="18"/>
                <w:lang w:eastAsia="en-GB"/>
              </w:rPr>
              <w:t xml:space="preserve"> (key feature event)</w:t>
            </w:r>
            <w:r>
              <w:rPr>
                <w:rFonts w:ascii="Calibri Light" w:hAnsi="Calibri Light" w:cs="Calibri Light"/>
                <w:sz w:val="18"/>
                <w:szCs w:val="18"/>
                <w:lang w:eastAsia="en-GB"/>
              </w:rPr>
              <w:t>;</w:t>
            </w:r>
          </w:p>
          <w:p w14:paraId="3D41A7F7" w14:textId="77777777" w:rsidR="002A139B" w:rsidRPr="00B0104C" w:rsidRDefault="002A139B" w:rsidP="006149F4">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A key-note speech</w:t>
            </w:r>
            <w:r>
              <w:rPr>
                <w:rFonts w:ascii="Calibri Light" w:hAnsi="Calibri Light" w:cs="Calibri Light"/>
                <w:sz w:val="18"/>
                <w:szCs w:val="18"/>
                <w:lang w:eastAsia="en-GB"/>
              </w:rPr>
              <w:t>;</w:t>
            </w:r>
          </w:p>
          <w:p w14:paraId="1AD571CB" w14:textId="77777777" w:rsidR="002A139B" w:rsidRPr="00B0104C" w:rsidRDefault="002A139B" w:rsidP="006149F4">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Student papers presentations – individually or in teams (these would suppose prior preparation at the home University, under the guidance of a Professor participating in the </w:t>
            </w:r>
            <w:r w:rsidR="00A1310F">
              <w:rPr>
                <w:rFonts w:ascii="Calibri Light" w:hAnsi="Calibri Light" w:cs="Calibri Light"/>
                <w:sz w:val="18"/>
                <w:szCs w:val="18"/>
                <w:lang w:eastAsia="en-GB"/>
              </w:rPr>
              <w:t>IP:CSW/CSD</w:t>
            </w:r>
            <w:r w:rsidRPr="00B0104C">
              <w:rPr>
                <w:rFonts w:ascii="Calibri Light" w:hAnsi="Calibri Light" w:cs="Calibri Light"/>
                <w:sz w:val="18"/>
                <w:szCs w:val="18"/>
                <w:lang w:eastAsia="en-GB"/>
              </w:rPr>
              <w:t xml:space="preserve">, corresponding to specific guidelines to be setup by the co-organizers, such as a set number of pages/words, proposed topics, </w:t>
            </w:r>
            <w:proofErr w:type="spellStart"/>
            <w:r w:rsidRPr="00B0104C">
              <w:rPr>
                <w:rFonts w:ascii="Calibri Light" w:hAnsi="Calibri Light" w:cs="Calibri Light"/>
                <w:sz w:val="18"/>
                <w:szCs w:val="18"/>
                <w:lang w:eastAsia="en-GB"/>
              </w:rPr>
              <w:t>etc</w:t>
            </w:r>
            <w:proofErr w:type="spellEnd"/>
            <w:r w:rsidRPr="00B0104C">
              <w:rPr>
                <w:rFonts w:ascii="Calibri Light" w:hAnsi="Calibri Light" w:cs="Calibri Light"/>
                <w:sz w:val="18"/>
                <w:szCs w:val="18"/>
                <w:lang w:eastAsia="en-GB"/>
              </w:rPr>
              <w:t>)</w:t>
            </w:r>
            <w:r>
              <w:rPr>
                <w:rFonts w:ascii="Calibri Light" w:hAnsi="Calibri Light" w:cs="Calibri Light"/>
                <w:sz w:val="18"/>
                <w:szCs w:val="18"/>
                <w:lang w:eastAsia="en-GB"/>
              </w:rPr>
              <w:t>;</w:t>
            </w:r>
          </w:p>
          <w:p w14:paraId="097B4208" w14:textId="77777777" w:rsidR="002A139B" w:rsidRPr="00B0104C" w:rsidRDefault="002A139B" w:rsidP="006149F4">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Workshops involving academics &amp; students</w:t>
            </w:r>
            <w:r>
              <w:rPr>
                <w:rFonts w:ascii="Calibri Light" w:hAnsi="Calibri Light" w:cs="Calibri Light"/>
                <w:sz w:val="18"/>
                <w:szCs w:val="18"/>
                <w:lang w:eastAsia="en-GB"/>
              </w:rPr>
              <w:t>;</w:t>
            </w:r>
          </w:p>
          <w:p w14:paraId="1E7615E5" w14:textId="77777777" w:rsidR="0032424D" w:rsidRDefault="002A139B" w:rsidP="0032424D">
            <w:pPr>
              <w:pStyle w:val="Paragraphedeliste"/>
              <w:numPr>
                <w:ilvl w:val="1"/>
                <w:numId w:val="29"/>
              </w:numPr>
              <w:snapToGrid w:val="0"/>
              <w:spacing w:before="120"/>
              <w:ind w:left="641" w:hanging="357"/>
              <w:jc w:val="both"/>
              <w:rPr>
                <w:rFonts w:ascii="Calibri Light" w:hAnsi="Calibri Light" w:cs="Calibri Light"/>
                <w:sz w:val="18"/>
                <w:szCs w:val="18"/>
                <w:lang w:eastAsia="en-GB"/>
              </w:rPr>
            </w:pPr>
            <w:r w:rsidRPr="00B0104C">
              <w:rPr>
                <w:rFonts w:ascii="Calibri Light" w:hAnsi="Calibri Light" w:cs="Calibri Light"/>
                <w:sz w:val="18"/>
                <w:szCs w:val="18"/>
                <w:lang w:eastAsia="en-GB"/>
              </w:rPr>
              <w:t>Round-table discussions</w:t>
            </w:r>
            <w:r>
              <w:rPr>
                <w:rFonts w:ascii="Calibri Light" w:hAnsi="Calibri Light" w:cs="Calibri Light"/>
                <w:sz w:val="18"/>
                <w:szCs w:val="18"/>
                <w:lang w:eastAsia="en-GB"/>
              </w:rPr>
              <w:t>;</w:t>
            </w:r>
            <w:r w:rsidR="0032424D">
              <w:rPr>
                <w:rFonts w:ascii="Calibri Light" w:hAnsi="Calibri Light" w:cs="Calibri Light"/>
                <w:sz w:val="18"/>
                <w:szCs w:val="18"/>
              </w:rPr>
              <w:t xml:space="preserve"> </w:t>
            </w:r>
          </w:p>
          <w:p w14:paraId="58A0D2BE" w14:textId="506F0AAC" w:rsidR="002A139B" w:rsidRPr="0032424D" w:rsidRDefault="0032424D" w:rsidP="0032424D">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32424D">
              <w:rPr>
                <w:rFonts w:ascii="Calibri Light" w:hAnsi="Calibri Light" w:cs="Calibri Light"/>
                <w:sz w:val="18"/>
                <w:szCs w:val="18"/>
                <w:lang w:eastAsia="en-GB"/>
              </w:rPr>
              <w:t>Combine theory and practice, by including some fieldwork, laboratory work, experiments or practice.</w:t>
            </w:r>
          </w:p>
          <w:p w14:paraId="2CC1B8D0" w14:textId="77777777" w:rsidR="002A139B" w:rsidRPr="00B0104C" w:rsidRDefault="002A139B" w:rsidP="006149F4">
            <w:pPr>
              <w:pStyle w:val="Paragraphedeliste"/>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Visit to a local institution related to the field of studies</w:t>
            </w:r>
            <w:r>
              <w:rPr>
                <w:rFonts w:ascii="Calibri Light" w:hAnsi="Calibri Light" w:cs="Calibri Light"/>
                <w:sz w:val="18"/>
                <w:szCs w:val="18"/>
                <w:lang w:eastAsia="en-GB"/>
              </w:rPr>
              <w:t>.</w:t>
            </w:r>
          </w:p>
          <w:p w14:paraId="1EDBCBB9" w14:textId="77777777" w:rsidR="002A139B" w:rsidRPr="00B0104C" w:rsidRDefault="002A139B" w:rsidP="00A1310F">
            <w:pPr>
              <w:snapToGrid w:val="0"/>
              <w:spacing w:before="120"/>
              <w:ind w:left="284"/>
              <w:jc w:val="both"/>
              <w:rPr>
                <w:rFonts w:ascii="Calibri Light" w:hAnsi="Calibri Light" w:cs="Calibri Light"/>
                <w:sz w:val="18"/>
                <w:szCs w:val="18"/>
              </w:rPr>
            </w:pPr>
          </w:p>
        </w:tc>
      </w:tr>
      <w:tr w:rsidR="002A139B" w:rsidRPr="00B0104C" w14:paraId="46B7643D" w14:textId="77777777" w:rsidTr="00A1310F">
        <w:tc>
          <w:tcPr>
            <w:tcW w:w="1323" w:type="pct"/>
            <w:shd w:val="clear" w:color="auto" w:fill="auto"/>
            <w:vAlign w:val="center"/>
          </w:tcPr>
          <w:p w14:paraId="6CD9CF8C" w14:textId="77777777" w:rsidR="002A139B" w:rsidRPr="00B0104C" w:rsidRDefault="002A139B" w:rsidP="00A1310F">
            <w:pPr>
              <w:rPr>
                <w:rFonts w:ascii="Calibri Light" w:hAnsi="Calibri Light" w:cs="Calibri Light"/>
                <w:b/>
                <w:sz w:val="18"/>
                <w:szCs w:val="18"/>
              </w:rPr>
            </w:pPr>
            <w:r>
              <w:rPr>
                <w:rFonts w:ascii="Calibri Light" w:hAnsi="Calibri Light" w:cs="Calibri Light"/>
                <w:b/>
                <w:sz w:val="18"/>
                <w:szCs w:val="18"/>
              </w:rPr>
              <w:t xml:space="preserve">Themes of the </w:t>
            </w:r>
            <w:r w:rsidR="00A1310F">
              <w:rPr>
                <w:rFonts w:ascii="Calibri Light" w:hAnsi="Calibri Light" w:cs="Calibri Light"/>
                <w:b/>
                <w:sz w:val="18"/>
                <w:szCs w:val="18"/>
              </w:rPr>
              <w:t>IP:CSW/CSD</w:t>
            </w:r>
            <w:r>
              <w:rPr>
                <w:rFonts w:ascii="Calibri Light" w:hAnsi="Calibri Light" w:cs="Calibri Light"/>
                <w:b/>
                <w:sz w:val="18"/>
                <w:szCs w:val="18"/>
              </w:rPr>
              <w:t xml:space="preserve"> activities</w:t>
            </w:r>
          </w:p>
        </w:tc>
        <w:tc>
          <w:tcPr>
            <w:tcW w:w="3677" w:type="pct"/>
            <w:shd w:val="clear" w:color="auto" w:fill="auto"/>
          </w:tcPr>
          <w:p w14:paraId="7AFC16D5" w14:textId="77777777" w:rsidR="002A139B" w:rsidRPr="00A924D4" w:rsidRDefault="002A139B" w:rsidP="00A1310F">
            <w:pPr>
              <w:snapToGrid w:val="0"/>
              <w:spacing w:before="120"/>
              <w:jc w:val="both"/>
              <w:rPr>
                <w:rFonts w:ascii="Calibri Light" w:hAnsi="Calibri Light" w:cs="Calibri Light"/>
                <w:b/>
                <w:bCs/>
                <w:i/>
                <w:iCs/>
                <w:sz w:val="18"/>
                <w:szCs w:val="18"/>
              </w:rPr>
            </w:pPr>
            <w:r w:rsidRPr="00B0104C">
              <w:rPr>
                <w:rFonts w:ascii="Calibri Light" w:hAnsi="Calibri Light" w:cs="Calibri Light"/>
                <w:sz w:val="18"/>
                <w:szCs w:val="18"/>
              </w:rPr>
              <w:t xml:space="preserve">The </w:t>
            </w:r>
            <w:r w:rsidR="00A1310F">
              <w:rPr>
                <w:rFonts w:ascii="Calibri Light" w:hAnsi="Calibri Light" w:cs="Calibri Light"/>
                <w:bCs/>
                <w:sz w:val="18"/>
                <w:szCs w:val="18"/>
              </w:rPr>
              <w:t>IP:CSW/CSD</w:t>
            </w:r>
            <w:r w:rsidRPr="00B0104C">
              <w:rPr>
                <w:rFonts w:ascii="Calibri Light" w:hAnsi="Calibri Light" w:cs="Calibri Light"/>
                <w:sz w:val="18"/>
                <w:szCs w:val="18"/>
              </w:rPr>
              <w:t xml:space="preserve"> </w:t>
            </w:r>
            <w:proofErr w:type="spellStart"/>
            <w:r w:rsidRPr="00B0104C">
              <w:rPr>
                <w:rFonts w:ascii="Calibri Light" w:hAnsi="Calibri Light" w:cs="Calibri Light"/>
                <w:sz w:val="18"/>
                <w:szCs w:val="18"/>
              </w:rPr>
              <w:t>programme</w:t>
            </w:r>
            <w:proofErr w:type="spellEnd"/>
            <w:r w:rsidRPr="00B0104C">
              <w:rPr>
                <w:rFonts w:ascii="Calibri Light" w:hAnsi="Calibri Light" w:cs="Calibri Light"/>
                <w:sz w:val="18"/>
                <w:szCs w:val="18"/>
              </w:rPr>
              <w:t xml:space="preserve"> should</w:t>
            </w:r>
            <w:r>
              <w:rPr>
                <w:rFonts w:ascii="Calibri Light" w:hAnsi="Calibri Light" w:cs="Calibri Light"/>
                <w:sz w:val="18"/>
                <w:szCs w:val="18"/>
              </w:rPr>
              <w:t xml:space="preserve"> b</w:t>
            </w:r>
            <w:r w:rsidRPr="0076684E">
              <w:rPr>
                <w:rFonts w:ascii="Calibri Light" w:hAnsi="Calibri Light" w:cs="Calibri Light"/>
                <w:sz w:val="18"/>
                <w:szCs w:val="18"/>
              </w:rPr>
              <w:t>e related to one of the 5 themes of the Alliance:</w:t>
            </w:r>
          </w:p>
          <w:p w14:paraId="3404D5A7" w14:textId="77777777" w:rsidR="002A139B" w:rsidRPr="00B0104C" w:rsidRDefault="002A139B" w:rsidP="006149F4">
            <w:pPr>
              <w:pStyle w:val="Paragraphedeliste"/>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Cities, Territories, Mobilities</w:t>
            </w:r>
          </w:p>
          <w:p w14:paraId="38852D47" w14:textId="77777777" w:rsidR="002A139B" w:rsidRPr="00B0104C" w:rsidRDefault="002A139B" w:rsidP="006149F4">
            <w:pPr>
              <w:pStyle w:val="Paragraphedeliste"/>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Climate, Environment, Energy</w:t>
            </w:r>
          </w:p>
          <w:p w14:paraId="6826CCD0" w14:textId="77777777" w:rsidR="002A139B" w:rsidRPr="00B0104C" w:rsidRDefault="002A139B" w:rsidP="006149F4">
            <w:pPr>
              <w:pStyle w:val="Paragraphedeliste"/>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Digital &amp; Technological transformations</w:t>
            </w:r>
          </w:p>
          <w:p w14:paraId="338C4777" w14:textId="77777777" w:rsidR="002A139B" w:rsidRPr="00B0104C" w:rsidRDefault="002A139B" w:rsidP="006149F4">
            <w:pPr>
              <w:pStyle w:val="Paragraphedeliste"/>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Health</w:t>
            </w:r>
          </w:p>
          <w:p w14:paraId="279E7C65" w14:textId="77777777" w:rsidR="002A139B" w:rsidRPr="00B0104C" w:rsidRDefault="002A139B" w:rsidP="006149F4">
            <w:pPr>
              <w:pStyle w:val="Paragraphedeliste"/>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Society, Culture, Heritage</w:t>
            </w:r>
          </w:p>
          <w:p w14:paraId="0616F235" w14:textId="243B69F5" w:rsidR="002A139B" w:rsidRPr="00B0104C" w:rsidRDefault="002A139B" w:rsidP="00A1310F">
            <w:pPr>
              <w:pStyle w:val="Paragraphedeliste"/>
              <w:snapToGrid w:val="0"/>
              <w:spacing w:before="120"/>
              <w:ind w:left="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Include, to the extent of possible, themes cultivating bridges between Europe, the Mediterranean and Africa.</w:t>
            </w:r>
          </w:p>
          <w:p w14:paraId="3956819E" w14:textId="77777777" w:rsidR="002A139B" w:rsidRPr="00B0104C" w:rsidRDefault="002A139B" w:rsidP="00A1310F">
            <w:pPr>
              <w:jc w:val="both"/>
              <w:rPr>
                <w:rFonts w:ascii="Calibri Light" w:hAnsi="Calibri Light" w:cs="Calibri Light"/>
                <w:sz w:val="18"/>
                <w:szCs w:val="18"/>
              </w:rPr>
            </w:pPr>
          </w:p>
        </w:tc>
      </w:tr>
      <w:tr w:rsidR="002A139B" w:rsidRPr="00B0104C" w14:paraId="0381AF81" w14:textId="77777777" w:rsidTr="00A1310F">
        <w:tc>
          <w:tcPr>
            <w:tcW w:w="1323" w:type="pct"/>
            <w:shd w:val="clear" w:color="auto" w:fill="auto"/>
            <w:vAlign w:val="center"/>
          </w:tcPr>
          <w:p w14:paraId="048D49D6" w14:textId="77777777" w:rsidR="002A139B" w:rsidRDefault="002A139B" w:rsidP="00A1310F">
            <w:pPr>
              <w:rPr>
                <w:rFonts w:ascii="Calibri Light" w:hAnsi="Calibri Light" w:cs="Calibri Light"/>
                <w:b/>
                <w:sz w:val="18"/>
                <w:szCs w:val="18"/>
              </w:rPr>
            </w:pPr>
            <w:r>
              <w:rPr>
                <w:rFonts w:ascii="Calibri Light" w:hAnsi="Calibri Light" w:cs="Calibri Light"/>
                <w:b/>
                <w:sz w:val="18"/>
                <w:szCs w:val="18"/>
              </w:rPr>
              <w:t xml:space="preserve">Content of the </w:t>
            </w:r>
            <w:r w:rsidR="00A1310F">
              <w:rPr>
                <w:rFonts w:ascii="Calibri Light" w:hAnsi="Calibri Light" w:cs="Calibri Light"/>
                <w:b/>
                <w:sz w:val="18"/>
                <w:szCs w:val="18"/>
              </w:rPr>
              <w:t>IP:CSW/CSD</w:t>
            </w:r>
          </w:p>
        </w:tc>
        <w:tc>
          <w:tcPr>
            <w:tcW w:w="3677" w:type="pct"/>
            <w:shd w:val="clear" w:color="auto" w:fill="auto"/>
          </w:tcPr>
          <w:p w14:paraId="3B5649C5" w14:textId="355556BC" w:rsidR="002A139B" w:rsidRPr="009A2347" w:rsidRDefault="002A139B" w:rsidP="00A1310F">
            <w:pPr>
              <w:pStyle w:val="Paragraphedeliste"/>
              <w:snapToGrid w:val="0"/>
              <w:spacing w:before="120"/>
              <w:ind w:left="0"/>
              <w:contextualSpacing w:val="0"/>
              <w:jc w:val="both"/>
              <w:rPr>
                <w:rFonts w:ascii="Calibri Light" w:hAnsi="Calibri Light" w:cs="Calibri Light"/>
                <w:sz w:val="18"/>
                <w:szCs w:val="18"/>
                <w:lang w:eastAsia="en-GB"/>
              </w:rPr>
            </w:pPr>
            <w:r w:rsidRPr="009A2347">
              <w:rPr>
                <w:rFonts w:ascii="Calibri Light" w:hAnsi="Calibri Light" w:cs="Calibri Light"/>
                <w:sz w:val="18"/>
                <w:szCs w:val="18"/>
                <w:lang w:eastAsia="en-GB"/>
              </w:rPr>
              <w:t xml:space="preserve">The </w:t>
            </w:r>
            <w:proofErr w:type="spellStart"/>
            <w:r w:rsidRPr="009A2347">
              <w:rPr>
                <w:rFonts w:ascii="Calibri Light" w:hAnsi="Calibri Light" w:cs="Calibri Light"/>
                <w:sz w:val="18"/>
                <w:szCs w:val="18"/>
                <w:lang w:eastAsia="en-GB"/>
              </w:rPr>
              <w:t>programme</w:t>
            </w:r>
            <w:proofErr w:type="spellEnd"/>
            <w:r w:rsidRPr="009A2347">
              <w:rPr>
                <w:rFonts w:ascii="Calibri Light" w:hAnsi="Calibri Light" w:cs="Calibri Light"/>
                <w:sz w:val="18"/>
                <w:szCs w:val="18"/>
                <w:lang w:eastAsia="en-GB"/>
              </w:rPr>
              <w:t xml:space="preserve"> is encouraged to focus on an </w:t>
            </w:r>
            <w:r w:rsidRPr="009A2347">
              <w:rPr>
                <w:rFonts w:ascii="Calibri Light" w:hAnsi="Calibri Light" w:cs="Calibri Light"/>
                <w:bCs/>
                <w:sz w:val="18"/>
                <w:szCs w:val="18"/>
                <w:lang w:eastAsia="en-GB"/>
              </w:rPr>
              <w:t>interdisciplinary approach</w:t>
            </w:r>
            <w:r w:rsidRPr="009A2347">
              <w:rPr>
                <w:rFonts w:ascii="Calibri Light" w:hAnsi="Calibri Light" w:cs="Calibri Light"/>
                <w:sz w:val="18"/>
                <w:szCs w:val="18"/>
                <w:lang w:eastAsia="en-GB"/>
              </w:rPr>
              <w:t xml:space="preserve">, by inviting also academics and students from different scientific fields to participate. </w:t>
            </w:r>
            <w:r>
              <w:rPr>
                <w:rFonts w:ascii="Calibri Light" w:hAnsi="Calibri Light" w:cs="Calibri Light"/>
                <w:sz w:val="18"/>
                <w:szCs w:val="18"/>
                <w:lang w:eastAsia="en-GB"/>
              </w:rPr>
              <w:t>It shall</w:t>
            </w:r>
            <w:r w:rsidRPr="009A2347">
              <w:rPr>
                <w:rFonts w:ascii="Calibri Light" w:hAnsi="Calibri Light" w:cs="Calibri Light"/>
                <w:sz w:val="18"/>
                <w:szCs w:val="18"/>
                <w:lang w:eastAsia="en-GB"/>
              </w:rPr>
              <w:t xml:space="preserve"> include also </w:t>
            </w:r>
            <w:r w:rsidRPr="009A2347">
              <w:rPr>
                <w:rFonts w:ascii="Calibri Light" w:hAnsi="Calibri Light" w:cs="Calibri Light"/>
                <w:bCs/>
                <w:sz w:val="18"/>
                <w:szCs w:val="18"/>
                <w:lang w:eastAsia="en-GB"/>
              </w:rPr>
              <w:t>guest speakers</w:t>
            </w:r>
            <w:r w:rsidRPr="009A2347">
              <w:rPr>
                <w:rFonts w:ascii="Calibri Light" w:hAnsi="Calibri Light" w:cs="Calibri Light"/>
                <w:sz w:val="18"/>
                <w:szCs w:val="18"/>
                <w:lang w:eastAsia="en-GB"/>
              </w:rPr>
              <w:t xml:space="preserve"> from </w:t>
            </w:r>
            <w:r w:rsidRPr="009A2347">
              <w:rPr>
                <w:rFonts w:ascii="Calibri Light" w:hAnsi="Calibri Light" w:cs="Calibri Light"/>
                <w:color w:val="131313"/>
                <w:sz w:val="18"/>
                <w:szCs w:val="18"/>
                <w:lang w:eastAsia="en-GB"/>
              </w:rPr>
              <w:t xml:space="preserve">government departments, non-governmental organizations, local, regional or national political representatives, decision or policy makers, the business world and civil society to present their views on relevant issues. </w:t>
            </w:r>
            <w:r>
              <w:rPr>
                <w:rFonts w:ascii="Calibri Light" w:hAnsi="Calibri Light" w:cs="Calibri Light"/>
                <w:color w:val="131313"/>
                <w:sz w:val="18"/>
                <w:szCs w:val="18"/>
                <w:lang w:eastAsia="en-GB"/>
              </w:rPr>
              <w:t xml:space="preserve">Furthermore, </w:t>
            </w:r>
            <w:r w:rsidRPr="009A2347">
              <w:rPr>
                <w:rFonts w:ascii="Calibri Light" w:hAnsi="Calibri Light" w:cs="Calibri Light"/>
                <w:sz w:val="18"/>
                <w:szCs w:val="18"/>
                <w:lang w:eastAsia="en-GB"/>
              </w:rPr>
              <w:t xml:space="preserve">is </w:t>
            </w:r>
            <w:r>
              <w:rPr>
                <w:rFonts w:ascii="Calibri Light" w:hAnsi="Calibri Light" w:cs="Calibri Light"/>
                <w:sz w:val="18"/>
                <w:szCs w:val="18"/>
                <w:lang w:eastAsia="en-GB"/>
              </w:rPr>
              <w:t xml:space="preserve">aims to </w:t>
            </w:r>
            <w:r w:rsidRPr="009A2347">
              <w:rPr>
                <w:rFonts w:ascii="Calibri Light" w:hAnsi="Calibri Light" w:cs="Calibri Light"/>
                <w:sz w:val="18"/>
                <w:szCs w:val="18"/>
                <w:lang w:eastAsia="en-GB"/>
              </w:rPr>
              <w:t xml:space="preserve">allow for time for </w:t>
            </w:r>
            <w:r w:rsidRPr="009A2347">
              <w:rPr>
                <w:rFonts w:ascii="Calibri Light" w:hAnsi="Calibri Light" w:cs="Calibri Light"/>
                <w:bCs/>
                <w:sz w:val="18"/>
                <w:szCs w:val="18"/>
                <w:lang w:eastAsia="en-GB"/>
              </w:rPr>
              <w:t>questions and discussion</w:t>
            </w:r>
            <w:r w:rsidRPr="009A2347">
              <w:rPr>
                <w:rFonts w:ascii="Calibri Light" w:hAnsi="Calibri Light" w:cs="Calibri Light"/>
                <w:sz w:val="18"/>
                <w:szCs w:val="18"/>
                <w:lang w:eastAsia="en-GB"/>
              </w:rPr>
              <w:t xml:space="preserve"> among participants and students. If possible, the </w:t>
            </w:r>
            <w:r w:rsidR="00A1310F">
              <w:rPr>
                <w:rFonts w:ascii="Calibri Light" w:hAnsi="Calibri Light" w:cs="Calibri Light"/>
                <w:sz w:val="18"/>
                <w:szCs w:val="18"/>
                <w:lang w:eastAsia="en-GB"/>
              </w:rPr>
              <w:t>IP:CSW/CSD</w:t>
            </w:r>
            <w:r w:rsidR="0032424D">
              <w:rPr>
                <w:rFonts w:ascii="Calibri Light" w:hAnsi="Calibri Light" w:cs="Calibri Light"/>
                <w:sz w:val="18"/>
                <w:szCs w:val="18"/>
                <w:lang w:eastAsia="en-GB"/>
              </w:rPr>
              <w:t>/CS</w:t>
            </w:r>
            <w:r w:rsidRPr="009A2347">
              <w:rPr>
                <w:rFonts w:ascii="Calibri Light" w:hAnsi="Calibri Light" w:cs="Calibri Light"/>
                <w:sz w:val="18"/>
                <w:szCs w:val="18"/>
                <w:lang w:eastAsia="en-GB"/>
              </w:rPr>
              <w:t xml:space="preserve"> events/lectures could be broadcasted-streamlined, to be followed also online. </w:t>
            </w:r>
          </w:p>
          <w:p w14:paraId="7858D8CA" w14:textId="77777777" w:rsidR="002A139B" w:rsidRPr="00B0104C" w:rsidRDefault="002A139B" w:rsidP="00A1310F">
            <w:pPr>
              <w:snapToGrid w:val="0"/>
              <w:jc w:val="both"/>
              <w:rPr>
                <w:rFonts w:ascii="Calibri Light" w:hAnsi="Calibri Light" w:cs="Calibri Light"/>
                <w:sz w:val="18"/>
                <w:szCs w:val="18"/>
              </w:rPr>
            </w:pPr>
          </w:p>
        </w:tc>
      </w:tr>
      <w:tr w:rsidR="002A139B" w:rsidRPr="00B0104C" w14:paraId="599F91C3" w14:textId="77777777" w:rsidTr="00A1310F">
        <w:tc>
          <w:tcPr>
            <w:tcW w:w="1323" w:type="pct"/>
            <w:shd w:val="clear" w:color="auto" w:fill="auto"/>
            <w:vAlign w:val="center"/>
          </w:tcPr>
          <w:p w14:paraId="21368D8E" w14:textId="77777777" w:rsidR="002A139B" w:rsidRPr="005E1533" w:rsidRDefault="002A139B" w:rsidP="00A1310F">
            <w:pPr>
              <w:pStyle w:val="Default"/>
              <w:rPr>
                <w:rFonts w:ascii="Calibri Light" w:hAnsi="Calibri Light" w:cs="Calibri Light"/>
                <w:sz w:val="18"/>
                <w:szCs w:val="18"/>
                <w:lang w:val="en-US"/>
              </w:rPr>
            </w:pPr>
            <w:r w:rsidRPr="005E1533">
              <w:rPr>
                <w:rFonts w:ascii="Calibri Light" w:hAnsi="Calibri Light" w:cs="Calibri Light"/>
                <w:b/>
                <w:bCs/>
                <w:sz w:val="18"/>
                <w:szCs w:val="18"/>
                <w:lang w:val="en-US"/>
              </w:rPr>
              <w:lastRenderedPageBreak/>
              <w:t xml:space="preserve">Duration of the </w:t>
            </w:r>
            <w:r w:rsidR="00A1310F">
              <w:rPr>
                <w:rFonts w:ascii="Calibri Light" w:hAnsi="Calibri Light" w:cs="Calibri Light"/>
                <w:b/>
                <w:sz w:val="18"/>
                <w:szCs w:val="18"/>
                <w:lang w:val="en-US" w:eastAsia="en-GB"/>
              </w:rPr>
              <w:t>IP:CSW/CSD</w:t>
            </w:r>
          </w:p>
        </w:tc>
        <w:tc>
          <w:tcPr>
            <w:tcW w:w="3677" w:type="pct"/>
            <w:shd w:val="clear" w:color="auto" w:fill="auto"/>
            <w:vAlign w:val="center"/>
          </w:tcPr>
          <w:p w14:paraId="44E14213" w14:textId="77777777" w:rsidR="002A139B" w:rsidRPr="00B0104C" w:rsidRDefault="002A139B" w:rsidP="006149F4">
            <w:pPr>
              <w:pStyle w:val="Paragraphedeliste"/>
              <w:numPr>
                <w:ilvl w:val="1"/>
                <w:numId w:val="4"/>
              </w:numPr>
              <w:snapToGrid w:val="0"/>
              <w:spacing w:before="12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CIVIS STUDENT WEEK: if extending to five (5) days</w:t>
            </w:r>
            <w:r>
              <w:rPr>
                <w:rFonts w:ascii="Calibri Light" w:hAnsi="Calibri Light" w:cs="Calibri Light"/>
                <w:sz w:val="18"/>
                <w:szCs w:val="18"/>
                <w:lang w:eastAsia="en-GB"/>
              </w:rPr>
              <w:t>;</w:t>
            </w:r>
          </w:p>
          <w:p w14:paraId="3A7F5FD4" w14:textId="77777777" w:rsidR="0032424D" w:rsidRDefault="002A139B" w:rsidP="0032424D">
            <w:pPr>
              <w:pStyle w:val="Paragraphedeliste"/>
              <w:numPr>
                <w:ilvl w:val="1"/>
                <w:numId w:val="4"/>
              </w:numPr>
              <w:snapToGrid w:val="0"/>
              <w:spacing w:before="12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CIVIS STUDENT DAYS: if extending from two (2) to four (4) days</w:t>
            </w:r>
            <w:r>
              <w:rPr>
                <w:rFonts w:ascii="Calibri Light" w:hAnsi="Calibri Light" w:cs="Calibri Light"/>
                <w:sz w:val="18"/>
                <w:szCs w:val="18"/>
                <w:lang w:eastAsia="en-GB"/>
              </w:rPr>
              <w:t>.</w:t>
            </w:r>
          </w:p>
          <w:p w14:paraId="2DD90EB5" w14:textId="3F5EFF92" w:rsidR="0032424D" w:rsidRPr="00D520F2" w:rsidRDefault="0032424D" w:rsidP="00D520F2">
            <w:pPr>
              <w:pStyle w:val="Paragraphedeliste"/>
              <w:numPr>
                <w:ilvl w:val="1"/>
                <w:numId w:val="4"/>
              </w:numPr>
              <w:snapToGrid w:val="0"/>
              <w:spacing w:before="120"/>
              <w:ind w:left="284" w:firstLine="0"/>
              <w:contextualSpacing w:val="0"/>
              <w:rPr>
                <w:rFonts w:ascii="Calibri Light" w:hAnsi="Calibri Light" w:cs="Calibri Light"/>
                <w:sz w:val="18"/>
                <w:szCs w:val="18"/>
                <w:lang w:eastAsia="en-GB"/>
              </w:rPr>
            </w:pPr>
            <w:r w:rsidRPr="00D520F2">
              <w:rPr>
                <w:rFonts w:ascii="Calibri Light" w:hAnsi="Calibri Light" w:cs="Calibri Light"/>
                <w:sz w:val="18"/>
                <w:szCs w:val="18"/>
              </w:rPr>
              <w:t xml:space="preserve">CIVIS SCHOOL: One (1) or two (2) weeks or any other period of days within (e.g. 10 days). </w:t>
            </w:r>
          </w:p>
          <w:p w14:paraId="637596FD" w14:textId="77777777" w:rsidR="006A7F88" w:rsidRPr="007510CB" w:rsidRDefault="006A7F88" w:rsidP="007510CB">
            <w:pPr>
              <w:pStyle w:val="Paragraphedeliste"/>
              <w:numPr>
                <w:ilvl w:val="1"/>
                <w:numId w:val="4"/>
              </w:numPr>
              <w:snapToGrid w:val="0"/>
              <w:spacing w:before="120"/>
              <w:ind w:left="284" w:firstLine="0"/>
              <w:contextualSpacing w:val="0"/>
              <w:rPr>
                <w:rFonts w:ascii="Calibri Light" w:hAnsi="Calibri Light" w:cs="Calibri Light"/>
                <w:sz w:val="18"/>
                <w:szCs w:val="18"/>
                <w:lang w:eastAsia="en-GB"/>
              </w:rPr>
            </w:pPr>
            <w:r w:rsidRPr="007510CB">
              <w:rPr>
                <w:rFonts w:ascii="Calibri Light" w:hAnsi="Calibri Light" w:cs="Calibri Light"/>
                <w:sz w:val="18"/>
                <w:szCs w:val="18"/>
              </w:rPr>
              <w:t xml:space="preserve">Blended Programs: if including physical and virtual mobility. The </w:t>
            </w:r>
            <w:r>
              <w:rPr>
                <w:rFonts w:ascii="Calibri Light" w:hAnsi="Calibri Light" w:cs="Calibri Light"/>
                <w:sz w:val="18"/>
                <w:szCs w:val="18"/>
              </w:rPr>
              <w:t xml:space="preserve">  </w:t>
            </w:r>
            <w:r w:rsidRPr="007510CB">
              <w:rPr>
                <w:rFonts w:ascii="Calibri Light" w:hAnsi="Calibri Light" w:cs="Calibri Light"/>
                <w:sz w:val="18"/>
                <w:szCs w:val="18"/>
              </w:rPr>
              <w:t>virtual mobility part has no duration limit.</w:t>
            </w:r>
          </w:p>
          <w:p w14:paraId="312E55D5" w14:textId="2C992CBC" w:rsidR="002A139B" w:rsidRPr="003A469B" w:rsidRDefault="002A139B" w:rsidP="006149F4">
            <w:pPr>
              <w:pStyle w:val="Paragraphedeliste"/>
              <w:numPr>
                <w:ilvl w:val="1"/>
                <w:numId w:val="4"/>
              </w:numPr>
              <w:snapToGrid w:val="0"/>
              <w:spacing w:before="120"/>
              <w:ind w:left="284" w:firstLine="0"/>
              <w:contextualSpacing w:val="0"/>
              <w:rPr>
                <w:rFonts w:ascii="Calibri Light" w:hAnsi="Calibri Light" w:cs="Calibri Light"/>
                <w:sz w:val="18"/>
                <w:szCs w:val="18"/>
                <w:lang w:eastAsia="en-GB"/>
              </w:rPr>
            </w:pPr>
            <w:r w:rsidRPr="003A469B">
              <w:rPr>
                <w:rFonts w:ascii="Calibri Light" w:hAnsi="Calibri Light" w:cs="Calibri Light"/>
                <w:sz w:val="18"/>
                <w:szCs w:val="18"/>
                <w:lang w:eastAsia="en-GB"/>
              </w:rPr>
              <w:t xml:space="preserve">Each </w:t>
            </w:r>
            <w:r w:rsidR="00A1310F">
              <w:rPr>
                <w:rFonts w:ascii="Calibri Light" w:hAnsi="Calibri Light" w:cs="Calibri Light"/>
                <w:sz w:val="18"/>
                <w:szCs w:val="18"/>
                <w:lang w:eastAsia="en-GB"/>
              </w:rPr>
              <w:t>IP:CSW/CSD</w:t>
            </w:r>
            <w:r w:rsidR="0032424D">
              <w:rPr>
                <w:rFonts w:ascii="Calibri Light" w:hAnsi="Calibri Light" w:cs="Calibri Light"/>
                <w:sz w:val="18"/>
                <w:szCs w:val="18"/>
                <w:lang w:eastAsia="en-GB"/>
              </w:rPr>
              <w:t>/CS</w:t>
            </w:r>
            <w:r w:rsidRPr="003A469B">
              <w:rPr>
                <w:rFonts w:ascii="Calibri Light" w:hAnsi="Calibri Light" w:cs="Calibri Light"/>
                <w:sz w:val="18"/>
                <w:szCs w:val="18"/>
                <w:lang w:eastAsia="en-GB"/>
              </w:rPr>
              <w:t xml:space="preserve"> can be proposed for </w:t>
            </w:r>
            <w:r w:rsidR="00586AAC">
              <w:rPr>
                <w:rFonts w:ascii="Calibri Light" w:hAnsi="Calibri Light" w:cs="Calibri Light"/>
                <w:sz w:val="18"/>
                <w:szCs w:val="18"/>
                <w:lang w:eastAsia="en-GB"/>
              </w:rPr>
              <w:t xml:space="preserve">1 </w:t>
            </w:r>
            <w:r w:rsidR="00D657D7">
              <w:rPr>
                <w:rFonts w:ascii="Calibri Light" w:hAnsi="Calibri Light" w:cs="Calibri Light"/>
                <w:sz w:val="18"/>
                <w:szCs w:val="18"/>
                <w:lang w:eastAsia="en-GB"/>
              </w:rPr>
              <w:t>edition.</w:t>
            </w:r>
            <w:r w:rsidR="00586AAC">
              <w:rPr>
                <w:rFonts w:ascii="Calibri Light" w:hAnsi="Calibri Light" w:cs="Calibri Light"/>
                <w:sz w:val="18"/>
                <w:szCs w:val="18"/>
                <w:lang w:eastAsia="en-GB"/>
              </w:rPr>
              <w:t xml:space="preserve"> </w:t>
            </w:r>
          </w:p>
        </w:tc>
      </w:tr>
      <w:tr w:rsidR="002A139B" w:rsidRPr="00B0104C" w14:paraId="6BEDB356" w14:textId="77777777" w:rsidTr="00A1310F">
        <w:tc>
          <w:tcPr>
            <w:tcW w:w="1323" w:type="pct"/>
            <w:shd w:val="clear" w:color="auto" w:fill="auto"/>
            <w:vAlign w:val="center"/>
          </w:tcPr>
          <w:p w14:paraId="59A7C752" w14:textId="77777777" w:rsidR="002A139B" w:rsidRPr="009A2347" w:rsidRDefault="002A139B" w:rsidP="00A1310F">
            <w:pPr>
              <w:snapToGrid w:val="0"/>
              <w:spacing w:before="120"/>
              <w:rPr>
                <w:rFonts w:ascii="Calibri Light" w:hAnsi="Calibri Light" w:cs="Calibri Light"/>
                <w:b/>
                <w:bCs/>
                <w:sz w:val="18"/>
                <w:szCs w:val="18"/>
              </w:rPr>
            </w:pPr>
            <w:r w:rsidRPr="009A2347">
              <w:rPr>
                <w:rFonts w:ascii="Calibri Light" w:hAnsi="Calibri Light" w:cs="Calibri Light"/>
                <w:b/>
                <w:bCs/>
                <w:sz w:val="18"/>
                <w:szCs w:val="18"/>
              </w:rPr>
              <w:t xml:space="preserve">Language of the </w:t>
            </w:r>
            <w:r w:rsidR="00A1310F">
              <w:rPr>
                <w:rFonts w:ascii="Calibri Light" w:hAnsi="Calibri Light" w:cs="Calibri Light"/>
                <w:b/>
                <w:bCs/>
                <w:sz w:val="18"/>
                <w:szCs w:val="18"/>
              </w:rPr>
              <w:t>IP:CSW/CSD</w:t>
            </w:r>
          </w:p>
        </w:tc>
        <w:tc>
          <w:tcPr>
            <w:tcW w:w="3677" w:type="pct"/>
            <w:shd w:val="clear" w:color="auto" w:fill="auto"/>
            <w:vAlign w:val="center"/>
          </w:tcPr>
          <w:p w14:paraId="14967AB2" w14:textId="77777777" w:rsidR="002A139B" w:rsidRPr="009A2347" w:rsidRDefault="002A139B" w:rsidP="00A1310F">
            <w:pPr>
              <w:pStyle w:val="Paragraphedeliste"/>
              <w:snapToGrid w:val="0"/>
              <w:ind w:left="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The primary language of lectures/workshops should </w:t>
            </w:r>
            <w:r w:rsidRPr="009A2347">
              <w:rPr>
                <w:rFonts w:ascii="Calibri Light" w:hAnsi="Calibri Light" w:cs="Calibri Light"/>
                <w:sz w:val="18"/>
                <w:szCs w:val="18"/>
                <w:lang w:eastAsia="en-GB"/>
              </w:rPr>
              <w:t xml:space="preserve">be </w:t>
            </w:r>
            <w:r w:rsidRPr="009A2347">
              <w:rPr>
                <w:rFonts w:ascii="Calibri Light" w:hAnsi="Calibri Light" w:cs="Calibri Light"/>
                <w:bCs/>
                <w:sz w:val="18"/>
                <w:szCs w:val="18"/>
                <w:lang w:eastAsia="en-GB"/>
              </w:rPr>
              <w:t>English</w:t>
            </w:r>
            <w:r w:rsidRPr="009A2347">
              <w:rPr>
                <w:rFonts w:ascii="Calibri Light" w:hAnsi="Calibri Light" w:cs="Calibri Light"/>
                <w:sz w:val="18"/>
                <w:szCs w:val="18"/>
                <w:lang w:eastAsia="en-GB"/>
              </w:rPr>
              <w:t>.</w:t>
            </w:r>
          </w:p>
        </w:tc>
      </w:tr>
    </w:tbl>
    <w:p w14:paraId="1905DEAF" w14:textId="77777777" w:rsidR="002A139B"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26"/>
      </w:tblGrid>
      <w:tr w:rsidR="002A139B" w:rsidRPr="00B0104C" w14:paraId="2C84AC95" w14:textId="77777777" w:rsidTr="002375ED">
        <w:tc>
          <w:tcPr>
            <w:tcW w:w="1323" w:type="pct"/>
            <w:shd w:val="clear" w:color="auto" w:fill="auto"/>
            <w:vAlign w:val="center"/>
          </w:tcPr>
          <w:p w14:paraId="113C9D8B" w14:textId="77777777" w:rsidR="002A139B" w:rsidRPr="009A2347" w:rsidRDefault="002A139B" w:rsidP="002375ED">
            <w:pPr>
              <w:pStyle w:val="Default"/>
              <w:rPr>
                <w:rFonts w:ascii="Calibri Light" w:hAnsi="Calibri Light" w:cs="Calibri Light"/>
                <w:b/>
                <w:bCs/>
                <w:sz w:val="18"/>
                <w:szCs w:val="18"/>
                <w:lang w:val="en-US"/>
              </w:rPr>
            </w:pPr>
            <w:r>
              <w:rPr>
                <w:rFonts w:ascii="Calibri Light" w:hAnsi="Calibri Light" w:cs="Calibri Light"/>
                <w:b/>
                <w:bCs/>
                <w:sz w:val="18"/>
                <w:szCs w:val="18"/>
                <w:lang w:val="en-US"/>
              </w:rPr>
              <w:t>Participants-profiles</w:t>
            </w:r>
          </w:p>
        </w:tc>
        <w:tc>
          <w:tcPr>
            <w:tcW w:w="3677" w:type="pct"/>
            <w:shd w:val="clear" w:color="auto" w:fill="auto"/>
            <w:vAlign w:val="center"/>
          </w:tcPr>
          <w:p w14:paraId="5D74994A" w14:textId="77777777" w:rsidR="002A139B" w:rsidRPr="00B0104C" w:rsidRDefault="002A139B" w:rsidP="002375ED">
            <w:pPr>
              <w:snapToGrid w:val="0"/>
              <w:jc w:val="both"/>
              <w:rPr>
                <w:rFonts w:ascii="Calibri Light" w:hAnsi="Calibri Light" w:cs="Calibri Light"/>
                <w:sz w:val="18"/>
                <w:szCs w:val="18"/>
              </w:rPr>
            </w:pPr>
            <w:r w:rsidRPr="00B0104C">
              <w:rPr>
                <w:rFonts w:ascii="Calibri Light" w:hAnsi="Calibri Light" w:cs="Calibri Light"/>
                <w:sz w:val="18"/>
                <w:szCs w:val="18"/>
              </w:rPr>
              <w:t xml:space="preserve">The participants of the </w:t>
            </w:r>
            <w:r w:rsidR="00A1310F">
              <w:rPr>
                <w:rFonts w:ascii="Calibri Light" w:hAnsi="Calibri Light" w:cs="Calibri Light"/>
                <w:sz w:val="18"/>
                <w:szCs w:val="18"/>
              </w:rPr>
              <w:t>IP:CSW/CSD</w:t>
            </w:r>
            <w:r w:rsidRPr="009A2347">
              <w:rPr>
                <w:rFonts w:ascii="Calibri Light" w:hAnsi="Calibri Light" w:cs="Calibri Light"/>
                <w:sz w:val="18"/>
                <w:szCs w:val="18"/>
              </w:rPr>
              <w:t xml:space="preserve"> </w:t>
            </w:r>
            <w:r w:rsidRPr="003A469B">
              <w:rPr>
                <w:rFonts w:ascii="Calibri Light" w:hAnsi="Calibri Light" w:cs="Calibri Light"/>
                <w:sz w:val="18"/>
                <w:szCs w:val="18"/>
              </w:rPr>
              <w:t>may</w:t>
            </w:r>
            <w:r w:rsidRPr="00B0104C">
              <w:rPr>
                <w:rFonts w:ascii="Calibri Light" w:hAnsi="Calibri Light" w:cs="Calibri Light"/>
                <w:sz w:val="18"/>
                <w:szCs w:val="18"/>
              </w:rPr>
              <w:t xml:space="preserve"> be:</w:t>
            </w:r>
          </w:p>
          <w:p w14:paraId="5D2983C6" w14:textId="77777777" w:rsidR="002A139B" w:rsidRPr="00B0104C"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Professors from the host University.</w:t>
            </w:r>
          </w:p>
          <w:p w14:paraId="1CB11F3E" w14:textId="77777777" w:rsidR="002A139B" w:rsidRPr="00B0104C"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Visiting professors from the CIVIS partners.</w:t>
            </w:r>
          </w:p>
          <w:p w14:paraId="52085EF8" w14:textId="77777777" w:rsidR="002A139B" w:rsidRPr="00B0104C"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Invited speakers (local stakeholders). </w:t>
            </w:r>
          </w:p>
          <w:p w14:paraId="26303AF2" w14:textId="77777777" w:rsidR="002A139B" w:rsidRPr="00B0104C"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Local students at bachelor’s, master’s and PhD levels (to be defined ad hoc).  </w:t>
            </w:r>
          </w:p>
          <w:p w14:paraId="23520A24" w14:textId="77777777" w:rsidR="002A139B" w:rsidRPr="00B0104C"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Visiting students from the CIVIS Universities at bachelor’s, master’s and PhD levels (to be defined ad hoc). </w:t>
            </w:r>
          </w:p>
          <w:p w14:paraId="1D5BD1B6" w14:textId="77777777" w:rsidR="002A139B" w:rsidRPr="003A469B" w:rsidRDefault="002A139B" w:rsidP="006149F4">
            <w:pPr>
              <w:pStyle w:val="Paragraphedeliste"/>
              <w:numPr>
                <w:ilvl w:val="1"/>
                <w:numId w:val="4"/>
              </w:numPr>
              <w:snapToGrid w:val="0"/>
              <w:ind w:left="284" w:firstLine="0"/>
              <w:contextualSpacing w:val="0"/>
              <w:rPr>
                <w:rFonts w:ascii="Calibri Light" w:hAnsi="Calibri Light" w:cs="Calibri Light"/>
                <w:sz w:val="18"/>
                <w:szCs w:val="18"/>
                <w:lang w:eastAsia="en-GB"/>
              </w:rPr>
            </w:pPr>
            <w:r w:rsidRPr="003A469B">
              <w:rPr>
                <w:rFonts w:ascii="Calibri Light" w:hAnsi="Calibri Light" w:cs="Calibri Light"/>
                <w:sz w:val="18"/>
                <w:szCs w:val="18"/>
                <w:lang w:eastAsia="en-GB"/>
              </w:rPr>
              <w:t>Open to non-CIVIS audience.</w:t>
            </w:r>
          </w:p>
          <w:p w14:paraId="6688E34B" w14:textId="77777777" w:rsidR="002A139B" w:rsidRPr="00B0104C" w:rsidRDefault="002A139B" w:rsidP="002375ED">
            <w:pPr>
              <w:snapToGrid w:val="0"/>
              <w:rPr>
                <w:rFonts w:ascii="Calibri Light" w:hAnsi="Calibri Light" w:cs="Calibri Light"/>
                <w:sz w:val="18"/>
                <w:szCs w:val="18"/>
              </w:rPr>
            </w:pPr>
          </w:p>
        </w:tc>
      </w:tr>
      <w:tr w:rsidR="002A139B" w:rsidRPr="00B0104C" w14:paraId="352D8FD7" w14:textId="77777777" w:rsidTr="002375ED">
        <w:tc>
          <w:tcPr>
            <w:tcW w:w="1323" w:type="pct"/>
            <w:shd w:val="clear" w:color="auto" w:fill="auto"/>
            <w:vAlign w:val="center"/>
          </w:tcPr>
          <w:p w14:paraId="78DD9F06" w14:textId="77777777" w:rsidR="002A139B" w:rsidRPr="009A2347" w:rsidRDefault="002A139B" w:rsidP="002375ED">
            <w:pPr>
              <w:snapToGrid w:val="0"/>
              <w:rPr>
                <w:rFonts w:ascii="Calibri Light" w:hAnsi="Calibri Light" w:cs="Calibri Light"/>
                <w:b/>
                <w:bCs/>
                <w:sz w:val="18"/>
                <w:szCs w:val="18"/>
              </w:rPr>
            </w:pPr>
            <w:r>
              <w:rPr>
                <w:rFonts w:ascii="Calibri Light" w:hAnsi="Calibri Light" w:cs="Calibri Light"/>
                <w:b/>
                <w:bCs/>
                <w:sz w:val="18"/>
                <w:szCs w:val="18"/>
              </w:rPr>
              <w:t>Academic recognition (credits)</w:t>
            </w:r>
          </w:p>
        </w:tc>
        <w:tc>
          <w:tcPr>
            <w:tcW w:w="3677" w:type="pct"/>
            <w:shd w:val="clear" w:color="auto" w:fill="auto"/>
            <w:vAlign w:val="center"/>
          </w:tcPr>
          <w:p w14:paraId="7D60812D" w14:textId="77777777" w:rsidR="009C6A2B" w:rsidRPr="009C6A2B" w:rsidRDefault="002A139B" w:rsidP="00D657D7">
            <w:pPr>
              <w:pStyle w:val="Paragraphedeliste"/>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sz w:val="18"/>
                <w:szCs w:val="18"/>
                <w:lang w:eastAsia="en-GB"/>
              </w:rPr>
              <w:t xml:space="preserve">Participation </w:t>
            </w:r>
            <w:r w:rsidR="00AB5A14">
              <w:rPr>
                <w:rFonts w:ascii="Calibri Light" w:hAnsi="Calibri Light" w:cs="Calibri Light"/>
                <w:sz w:val="18"/>
                <w:szCs w:val="18"/>
                <w:lang w:eastAsia="en-GB"/>
              </w:rPr>
              <w:t>in</w:t>
            </w:r>
            <w:r w:rsidRPr="00B17587">
              <w:rPr>
                <w:rFonts w:ascii="Calibri Light" w:hAnsi="Calibri Light" w:cs="Calibri Light"/>
                <w:sz w:val="18"/>
                <w:szCs w:val="18"/>
                <w:lang w:eastAsia="en-GB"/>
              </w:rPr>
              <w:t xml:space="preserve"> the </w:t>
            </w:r>
            <w:r w:rsidR="00A1310F" w:rsidRPr="00B17587">
              <w:rPr>
                <w:rFonts w:ascii="Calibri Light" w:hAnsi="Calibri Light" w:cs="Calibri Light"/>
                <w:sz w:val="18"/>
                <w:szCs w:val="18"/>
                <w:lang w:eastAsia="en-GB"/>
              </w:rPr>
              <w:t>IP:CSW/CSD</w:t>
            </w:r>
            <w:r w:rsidRPr="00B17587">
              <w:rPr>
                <w:rFonts w:ascii="Calibri Light" w:hAnsi="Calibri Light" w:cs="Calibri Light"/>
                <w:sz w:val="18"/>
                <w:szCs w:val="18"/>
                <w:lang w:eastAsia="en-GB"/>
              </w:rPr>
              <w:t xml:space="preserve"> </w:t>
            </w:r>
            <w:r w:rsidR="00D657D7" w:rsidRPr="00B17587">
              <w:rPr>
                <w:rFonts w:ascii="Calibri Light" w:hAnsi="Calibri Light" w:cs="Calibri Light"/>
                <w:sz w:val="18"/>
                <w:szCs w:val="18"/>
                <w:lang w:eastAsia="en-GB"/>
              </w:rPr>
              <w:t>should</w:t>
            </w:r>
            <w:r w:rsidRPr="00B17587">
              <w:rPr>
                <w:rFonts w:ascii="Calibri Light" w:hAnsi="Calibri Light" w:cs="Calibri Light"/>
                <w:sz w:val="18"/>
                <w:szCs w:val="18"/>
                <w:lang w:eastAsia="en-GB"/>
              </w:rPr>
              <w:t xml:space="preserve"> correspond to a set number of ECTS </w:t>
            </w:r>
            <w:r w:rsidRPr="00B17587">
              <w:rPr>
                <w:color w:val="000000"/>
                <w:sz w:val="18"/>
                <w:szCs w:val="18"/>
                <w:lang w:eastAsia="en-GB"/>
              </w:rPr>
              <w:t xml:space="preserve">(to be defined by the organizers) </w:t>
            </w:r>
            <w:r w:rsidRPr="00B17587">
              <w:rPr>
                <w:rFonts w:ascii="Calibri Light" w:hAnsi="Calibri Light" w:cs="Calibri Light"/>
                <w:color w:val="000000"/>
                <w:sz w:val="18"/>
                <w:szCs w:val="18"/>
                <w:lang w:eastAsia="en-GB"/>
              </w:rPr>
              <w:t xml:space="preserve">only for students who present a paper. </w:t>
            </w:r>
          </w:p>
          <w:p w14:paraId="3619FCA2" w14:textId="2531AA57" w:rsidR="00D657D7" w:rsidRPr="00B17587" w:rsidRDefault="00D657D7" w:rsidP="00D657D7">
            <w:pPr>
              <w:pStyle w:val="Paragraphedeliste"/>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b/>
                <w:bCs/>
                <w:color w:val="000000"/>
                <w:sz w:val="18"/>
                <w:szCs w:val="18"/>
                <w:lang w:eastAsia="en-GB"/>
              </w:rPr>
              <w:t>Organizers are required to define a specific number of credits based on the duration of the activity, students’ workload, and the total number of hours dedicated by the student (1 ECTS=25</w:t>
            </w:r>
            <w:r w:rsidR="005709C5">
              <w:rPr>
                <w:rFonts w:ascii="Calibri Light" w:hAnsi="Calibri Light" w:cs="Calibri Light"/>
                <w:b/>
                <w:bCs/>
                <w:color w:val="000000"/>
                <w:sz w:val="18"/>
                <w:szCs w:val="18"/>
                <w:lang w:eastAsia="en-GB"/>
              </w:rPr>
              <w:t>-</w:t>
            </w:r>
            <w:r w:rsidRPr="00B17587">
              <w:rPr>
                <w:rFonts w:ascii="Calibri Light" w:hAnsi="Calibri Light" w:cs="Calibri Light"/>
                <w:b/>
                <w:bCs/>
                <w:color w:val="000000"/>
                <w:sz w:val="18"/>
                <w:szCs w:val="18"/>
                <w:lang w:eastAsia="en-GB"/>
              </w:rPr>
              <w:t xml:space="preserve"> </w:t>
            </w:r>
            <w:r w:rsidR="0032424D">
              <w:rPr>
                <w:rFonts w:ascii="Calibri Light" w:hAnsi="Calibri Light" w:cs="Calibri Light"/>
                <w:b/>
                <w:bCs/>
                <w:color w:val="000000"/>
                <w:sz w:val="18"/>
                <w:szCs w:val="18"/>
                <w:lang w:eastAsia="en-GB"/>
              </w:rPr>
              <w:t>30</w:t>
            </w:r>
            <w:r w:rsidR="0032424D" w:rsidRPr="00B17587">
              <w:rPr>
                <w:rFonts w:ascii="Calibri Light" w:hAnsi="Calibri Light" w:cs="Calibri Light"/>
                <w:b/>
                <w:bCs/>
                <w:color w:val="000000"/>
                <w:sz w:val="18"/>
                <w:szCs w:val="18"/>
                <w:lang w:eastAsia="en-GB"/>
              </w:rPr>
              <w:t xml:space="preserve"> </w:t>
            </w:r>
            <w:r w:rsidRPr="00B17587">
              <w:rPr>
                <w:rFonts w:ascii="Calibri Light" w:hAnsi="Calibri Light" w:cs="Calibri Light"/>
                <w:b/>
                <w:bCs/>
                <w:color w:val="000000"/>
                <w:sz w:val="18"/>
                <w:szCs w:val="18"/>
                <w:lang w:eastAsia="en-GB"/>
              </w:rPr>
              <w:t>hours).</w:t>
            </w:r>
            <w:r w:rsidRPr="00B17587">
              <w:rPr>
                <w:rFonts w:ascii="Calibri Light" w:hAnsi="Calibri Light" w:cs="Calibri Light"/>
                <w:color w:val="000000"/>
                <w:sz w:val="18"/>
                <w:szCs w:val="18"/>
                <w:lang w:eastAsia="en-GB"/>
              </w:rPr>
              <w:t xml:space="preserve"> </w:t>
            </w:r>
            <w:r w:rsidRPr="00B17587">
              <w:rPr>
                <w:rFonts w:asciiTheme="minorHAnsi" w:hAnsiTheme="minorHAnsi"/>
                <w:color w:val="000000" w:themeColor="text1"/>
                <w:sz w:val="18"/>
                <w:szCs w:val="18"/>
                <w:lang w:eastAsia="en-GB"/>
              </w:rPr>
              <w:t xml:space="preserve">Out of the total number of hours of the </w:t>
            </w:r>
            <w:proofErr w:type="spellStart"/>
            <w:r w:rsidRPr="00B17587">
              <w:rPr>
                <w:rFonts w:asciiTheme="minorHAnsi" w:hAnsiTheme="minorHAnsi"/>
                <w:color w:val="000000" w:themeColor="text1"/>
                <w:sz w:val="18"/>
                <w:szCs w:val="18"/>
                <w:lang w:eastAsia="en-GB"/>
              </w:rPr>
              <w:t>programme</w:t>
            </w:r>
            <w:proofErr w:type="spellEnd"/>
            <w:r w:rsidRPr="00B17587">
              <w:rPr>
                <w:rFonts w:asciiTheme="minorHAnsi" w:hAnsiTheme="minorHAnsi"/>
                <w:color w:val="000000" w:themeColor="text1"/>
                <w:sz w:val="18"/>
                <w:szCs w:val="18"/>
                <w:lang w:eastAsia="en-GB"/>
              </w:rPr>
              <w:t xml:space="preserve">, a minimum of 8-10 hours </w:t>
            </w:r>
            <w:r w:rsidR="00931190" w:rsidRPr="00B17587">
              <w:rPr>
                <w:rFonts w:asciiTheme="minorHAnsi" w:hAnsiTheme="minorHAnsi"/>
                <w:color w:val="000000" w:themeColor="text1"/>
                <w:sz w:val="18"/>
                <w:szCs w:val="18"/>
                <w:lang w:eastAsia="en-GB"/>
              </w:rPr>
              <w:t>of interaction</w:t>
            </w:r>
            <w:r w:rsidRPr="00B17587">
              <w:rPr>
                <w:rFonts w:asciiTheme="minorHAnsi" w:hAnsiTheme="minorHAnsi"/>
                <w:color w:val="000000" w:themeColor="text1"/>
                <w:sz w:val="18"/>
                <w:szCs w:val="18"/>
                <w:lang w:eastAsia="en-GB"/>
              </w:rPr>
              <w:t xml:space="preserve"> (face-to-face or online) between course instructors and participants</w:t>
            </w:r>
            <w:r w:rsidR="00931190" w:rsidRPr="00B17587">
              <w:rPr>
                <w:rFonts w:asciiTheme="minorHAnsi" w:hAnsiTheme="minorHAnsi"/>
                <w:color w:val="000000" w:themeColor="text1"/>
                <w:sz w:val="18"/>
                <w:szCs w:val="18"/>
                <w:lang w:eastAsia="en-GB"/>
              </w:rPr>
              <w:t xml:space="preserve"> is required. </w:t>
            </w:r>
          </w:p>
          <w:p w14:paraId="692AB3A5" w14:textId="50BE029B" w:rsidR="002A139B" w:rsidRPr="003A469B" w:rsidRDefault="00D657D7" w:rsidP="002375ED">
            <w:pPr>
              <w:pStyle w:val="Paragraphedeliste"/>
              <w:snapToGrid w:val="0"/>
              <w:ind w:left="0"/>
              <w:contextualSpacing w:val="0"/>
              <w:jc w:val="both"/>
              <w:rPr>
                <w:rFonts w:ascii="Calibri Light" w:hAnsi="Calibri Light" w:cs="Calibri Light"/>
                <w:i/>
                <w:iCs/>
                <w:color w:val="000000"/>
                <w:sz w:val="18"/>
                <w:szCs w:val="18"/>
                <w:lang w:eastAsia="en-GB"/>
              </w:rPr>
            </w:pPr>
            <w:r>
              <w:rPr>
                <w:rFonts w:ascii="Calibri Light" w:hAnsi="Calibri Light" w:cs="Calibri Light"/>
                <w:color w:val="000000"/>
                <w:sz w:val="18"/>
                <w:szCs w:val="18"/>
                <w:lang w:eastAsia="en-GB"/>
              </w:rPr>
              <w:t xml:space="preserve"> </w:t>
            </w:r>
            <w:r w:rsidR="002A139B" w:rsidRPr="003A469B">
              <w:rPr>
                <w:rFonts w:ascii="Calibri Light" w:hAnsi="Calibri Light" w:cs="Calibri Light"/>
                <w:sz w:val="18"/>
                <w:szCs w:val="18"/>
                <w:lang w:eastAsia="en-GB"/>
              </w:rPr>
              <w:t xml:space="preserve">All papers presented will have to be evaluated by </w:t>
            </w:r>
            <w:r w:rsidR="004A70AC">
              <w:rPr>
                <w:rFonts w:ascii="Calibri Light" w:hAnsi="Calibri Light" w:cs="Calibri Light"/>
                <w:sz w:val="18"/>
                <w:szCs w:val="18"/>
                <w:lang w:eastAsia="en-GB"/>
              </w:rPr>
              <w:t>professors of the</w:t>
            </w:r>
            <w:r w:rsidR="005D503D">
              <w:rPr>
                <w:rFonts w:ascii="Calibri Light" w:hAnsi="Calibri Light" w:cs="Calibri Light"/>
                <w:sz w:val="18"/>
                <w:szCs w:val="18"/>
                <w:lang w:eastAsia="en-GB"/>
              </w:rPr>
              <w:t xml:space="preserve"> co-</w:t>
            </w:r>
            <w:r w:rsidR="004A70AC">
              <w:rPr>
                <w:rFonts w:ascii="Calibri Light" w:hAnsi="Calibri Light" w:cs="Calibri Light"/>
                <w:sz w:val="18"/>
                <w:szCs w:val="18"/>
                <w:lang w:eastAsia="en-GB"/>
              </w:rPr>
              <w:t xml:space="preserve"> </w:t>
            </w:r>
            <w:r w:rsidR="00B17587">
              <w:rPr>
                <w:rFonts w:ascii="Calibri Light" w:hAnsi="Calibri Light" w:cs="Calibri Light"/>
                <w:sz w:val="18"/>
                <w:szCs w:val="18"/>
                <w:lang w:eastAsia="en-GB"/>
              </w:rPr>
              <w:t>organizing</w:t>
            </w:r>
            <w:r w:rsidR="004A70AC">
              <w:rPr>
                <w:rFonts w:ascii="Calibri Light" w:hAnsi="Calibri Light" w:cs="Calibri Light"/>
                <w:sz w:val="18"/>
                <w:szCs w:val="18"/>
                <w:lang w:eastAsia="en-GB"/>
              </w:rPr>
              <w:t xml:space="preserve"> </w:t>
            </w:r>
            <w:r w:rsidR="004A70AC" w:rsidRPr="004A70AC">
              <w:rPr>
                <w:rFonts w:ascii="Calibri Light" w:hAnsi="Calibri Light" w:cs="Calibri Light"/>
                <w:sz w:val="18"/>
                <w:szCs w:val="18"/>
                <w:lang w:eastAsia="en-GB"/>
              </w:rPr>
              <w:t>institutions</w:t>
            </w:r>
            <w:r w:rsidR="002A139B" w:rsidRPr="004A70AC">
              <w:rPr>
                <w:rFonts w:ascii="Calibri Light" w:hAnsi="Calibri Light" w:cs="Calibri Light"/>
                <w:sz w:val="18"/>
                <w:szCs w:val="18"/>
                <w:lang w:eastAsia="en-GB"/>
              </w:rPr>
              <w:t>.</w:t>
            </w:r>
            <w:r w:rsidR="002A139B" w:rsidRPr="003A469B">
              <w:rPr>
                <w:rFonts w:ascii="Calibri Light" w:hAnsi="Calibri Light" w:cs="Calibri Light"/>
                <w:sz w:val="18"/>
                <w:szCs w:val="18"/>
                <w:lang w:eastAsia="en-GB"/>
              </w:rPr>
              <w:t xml:space="preserve">  Students who do not present papers but follow the </w:t>
            </w:r>
            <w:r w:rsidR="00A1310F">
              <w:rPr>
                <w:rFonts w:ascii="Calibri Light" w:hAnsi="Calibri Light" w:cs="Calibri Light"/>
                <w:sz w:val="18"/>
                <w:szCs w:val="18"/>
                <w:lang w:eastAsia="en-GB"/>
              </w:rPr>
              <w:t>IP:CSW/CSD</w:t>
            </w:r>
            <w:r w:rsidR="002A139B" w:rsidRPr="003A469B">
              <w:rPr>
                <w:rFonts w:ascii="Calibri Light" w:hAnsi="Calibri Light" w:cs="Calibri Light"/>
                <w:sz w:val="18"/>
                <w:szCs w:val="18"/>
                <w:lang w:eastAsia="en-GB"/>
              </w:rPr>
              <w:t xml:space="preserve"> may receive a Certificate of Attendance from the hosting University.</w:t>
            </w:r>
          </w:p>
          <w:p w14:paraId="263AB48F" w14:textId="77777777" w:rsidR="002A139B" w:rsidRPr="00B0104C" w:rsidRDefault="002A139B" w:rsidP="002375ED">
            <w:pPr>
              <w:pStyle w:val="Paragraphedeliste"/>
              <w:snapToGrid w:val="0"/>
              <w:ind w:left="0"/>
              <w:contextualSpacing w:val="0"/>
              <w:rPr>
                <w:rFonts w:ascii="Calibri Light" w:hAnsi="Calibri Light" w:cs="Calibri Light"/>
                <w:sz w:val="18"/>
                <w:szCs w:val="18"/>
                <w:lang w:eastAsia="en-GB"/>
              </w:rPr>
            </w:pPr>
          </w:p>
        </w:tc>
      </w:tr>
      <w:tr w:rsidR="002A139B" w:rsidRPr="009C6A2B" w14:paraId="4F948AEA" w14:textId="77777777" w:rsidTr="002375ED">
        <w:tc>
          <w:tcPr>
            <w:tcW w:w="1323" w:type="pct"/>
            <w:shd w:val="clear" w:color="auto" w:fill="auto"/>
            <w:vAlign w:val="center"/>
          </w:tcPr>
          <w:p w14:paraId="2FF4064B" w14:textId="77777777" w:rsidR="002A139B" w:rsidRPr="00B0104C"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Where to apply?</w:t>
            </w:r>
          </w:p>
        </w:tc>
        <w:tc>
          <w:tcPr>
            <w:tcW w:w="3677" w:type="pct"/>
            <w:shd w:val="clear" w:color="auto" w:fill="auto"/>
            <w:vAlign w:val="center"/>
          </w:tcPr>
          <w:p w14:paraId="3FA24742" w14:textId="5FB81825" w:rsidR="002A139B" w:rsidRPr="009C6A2B" w:rsidRDefault="00C600FA" w:rsidP="002375ED">
            <w:pPr>
              <w:snapToGrid w:val="0"/>
              <w:rPr>
                <w:rFonts w:ascii="Calibri Light" w:hAnsi="Calibri Light" w:cs="Calibri Light"/>
                <w:sz w:val="18"/>
                <w:szCs w:val="18"/>
                <w:lang w:val="it-IT"/>
              </w:rPr>
            </w:pPr>
            <w:r w:rsidRPr="009C6A2B">
              <w:rPr>
                <w:lang w:val="it-IT"/>
              </w:rPr>
              <w:t xml:space="preserve"> </w:t>
            </w:r>
            <w:r w:rsidRPr="009C6A2B">
              <w:rPr>
                <w:rFonts w:ascii="Calibri Light" w:hAnsi="Calibri Light" w:cs="Calibri Light"/>
                <w:sz w:val="18"/>
                <w:szCs w:val="18"/>
                <w:lang w:val="it-IT"/>
              </w:rPr>
              <w:t>https://civis.smapply.io/prog/call_for_proposals_short_term_mobilities/</w:t>
            </w:r>
          </w:p>
        </w:tc>
      </w:tr>
      <w:tr w:rsidR="002A139B" w:rsidRPr="00B0104C" w14:paraId="4E8ECF66" w14:textId="77777777" w:rsidTr="002375ED">
        <w:tc>
          <w:tcPr>
            <w:tcW w:w="1323" w:type="pct"/>
            <w:shd w:val="clear" w:color="auto" w:fill="auto"/>
            <w:vAlign w:val="center"/>
          </w:tcPr>
          <w:p w14:paraId="10A207FB" w14:textId="77777777" w:rsidR="002A139B" w:rsidRPr="00B0104C" w:rsidRDefault="002A139B" w:rsidP="002375ED">
            <w:pPr>
              <w:pStyle w:val="Default"/>
              <w:jc w:val="both"/>
              <w:rPr>
                <w:rFonts w:ascii="Calibri Light" w:hAnsi="Calibri Light" w:cs="Calibri Light"/>
                <w:sz w:val="18"/>
                <w:szCs w:val="18"/>
              </w:rPr>
            </w:pPr>
            <w:proofErr w:type="spellStart"/>
            <w:r w:rsidRPr="00B0104C">
              <w:rPr>
                <w:rFonts w:ascii="Calibri Light" w:hAnsi="Calibri Light" w:cs="Calibri Light"/>
                <w:b/>
                <w:bCs/>
                <w:sz w:val="18"/>
                <w:szCs w:val="18"/>
              </w:rPr>
              <w:t>When</w:t>
            </w:r>
            <w:proofErr w:type="spellEnd"/>
            <w:r w:rsidRPr="00B0104C">
              <w:rPr>
                <w:rFonts w:ascii="Calibri Light" w:hAnsi="Calibri Light" w:cs="Calibri Light"/>
                <w:b/>
                <w:bCs/>
                <w:sz w:val="18"/>
                <w:szCs w:val="18"/>
              </w:rPr>
              <w:t xml:space="preserve"> to </w:t>
            </w:r>
            <w:proofErr w:type="spellStart"/>
            <w:r w:rsidRPr="00B0104C">
              <w:rPr>
                <w:rFonts w:ascii="Calibri Light" w:hAnsi="Calibri Light" w:cs="Calibri Light"/>
                <w:b/>
                <w:bCs/>
                <w:sz w:val="18"/>
                <w:szCs w:val="18"/>
              </w:rPr>
              <w:t>apply</w:t>
            </w:r>
            <w:proofErr w:type="spellEnd"/>
            <w:r w:rsidRPr="00B0104C">
              <w:rPr>
                <w:rFonts w:ascii="Calibri Light" w:hAnsi="Calibri Light" w:cs="Calibri Light"/>
                <w:b/>
                <w:bCs/>
                <w:sz w:val="18"/>
                <w:szCs w:val="18"/>
              </w:rPr>
              <w:t xml:space="preserve">? </w:t>
            </w:r>
          </w:p>
        </w:tc>
        <w:tc>
          <w:tcPr>
            <w:tcW w:w="3677" w:type="pct"/>
            <w:shd w:val="clear" w:color="auto" w:fill="auto"/>
            <w:vAlign w:val="center"/>
          </w:tcPr>
          <w:p w14:paraId="3318DAE9" w14:textId="54F06A19" w:rsidR="002A139B" w:rsidRPr="00B0104C" w:rsidRDefault="002A139B" w:rsidP="002375ED">
            <w:pPr>
              <w:pStyle w:val="Paragraphedeliste"/>
              <w:snapToGrid w:val="0"/>
              <w:ind w:left="0"/>
              <w:contextualSpacing w:val="0"/>
              <w:jc w:val="both"/>
              <w:rPr>
                <w:rFonts w:ascii="Calibri Light" w:hAnsi="Calibri Light" w:cs="Calibri Light"/>
                <w:i/>
                <w:iCs/>
                <w:sz w:val="18"/>
                <w:szCs w:val="18"/>
                <w:lang w:eastAsia="en-GB"/>
              </w:rPr>
            </w:pPr>
            <w:r w:rsidRPr="00B0104C">
              <w:rPr>
                <w:rFonts w:ascii="Calibri Light" w:hAnsi="Calibri Light" w:cs="Calibri Light"/>
                <w:sz w:val="18"/>
                <w:szCs w:val="18"/>
                <w:lang w:eastAsia="en-GB"/>
              </w:rPr>
              <w:t xml:space="preserve">Proposals for the organization of </w:t>
            </w:r>
            <w:r w:rsidR="00A1310F">
              <w:rPr>
                <w:rFonts w:ascii="Calibri Light" w:hAnsi="Calibri Light" w:cs="Calibri Light"/>
                <w:sz w:val="18"/>
                <w:szCs w:val="18"/>
                <w:lang w:eastAsia="en-GB"/>
              </w:rPr>
              <w:t>IP:CSW/CSD</w:t>
            </w:r>
            <w:r w:rsidRPr="00B0104C">
              <w:rPr>
                <w:rFonts w:ascii="Calibri Light" w:hAnsi="Calibri Light" w:cs="Calibri Light"/>
                <w:sz w:val="18"/>
                <w:szCs w:val="18"/>
                <w:lang w:eastAsia="en-GB"/>
              </w:rPr>
              <w:t xml:space="preserve"> should be </w:t>
            </w:r>
            <w:r w:rsidRPr="00A1310F">
              <w:rPr>
                <w:rFonts w:ascii="Calibri Light" w:hAnsi="Calibri Light" w:cs="Calibri Light"/>
                <w:sz w:val="18"/>
                <w:szCs w:val="18"/>
                <w:lang w:eastAsia="en-GB"/>
              </w:rPr>
              <w:t xml:space="preserve">submitted by </w:t>
            </w:r>
            <w:r w:rsidR="00984CD6">
              <w:rPr>
                <w:rFonts w:ascii="Calibri Light" w:hAnsi="Calibri Light" w:cs="Calibri Light"/>
                <w:sz w:val="18"/>
                <w:szCs w:val="18"/>
                <w:lang w:eastAsia="en-GB"/>
              </w:rPr>
              <w:t>June</w:t>
            </w:r>
            <w:r w:rsidR="00586AAC">
              <w:rPr>
                <w:rFonts w:ascii="Calibri Light" w:hAnsi="Calibri Light" w:cs="Calibri Light"/>
                <w:sz w:val="18"/>
                <w:szCs w:val="18"/>
                <w:lang w:eastAsia="en-GB"/>
              </w:rPr>
              <w:t xml:space="preserve"> 30th</w:t>
            </w:r>
            <w:r w:rsidR="00A1310F" w:rsidRPr="00A1310F">
              <w:rPr>
                <w:rFonts w:ascii="Calibri Light" w:hAnsi="Calibri Light" w:cs="Calibri Light"/>
                <w:sz w:val="18"/>
                <w:szCs w:val="18"/>
                <w:lang w:eastAsia="en-GB"/>
              </w:rPr>
              <w:t>, 202</w:t>
            </w:r>
            <w:r w:rsidR="00984CD6">
              <w:rPr>
                <w:rFonts w:ascii="Calibri Light" w:hAnsi="Calibri Light" w:cs="Calibri Light"/>
                <w:sz w:val="18"/>
                <w:szCs w:val="18"/>
                <w:lang w:eastAsia="en-GB"/>
              </w:rPr>
              <w:t>1</w:t>
            </w:r>
            <w:r w:rsidRPr="00A1310F">
              <w:rPr>
                <w:rFonts w:ascii="Calibri Light" w:hAnsi="Calibri Light" w:cs="Calibri Light"/>
                <w:sz w:val="18"/>
                <w:szCs w:val="18"/>
                <w:lang w:eastAsia="en-GB"/>
              </w:rPr>
              <w:t>. Submission should be done:</w:t>
            </w:r>
          </w:p>
          <w:p w14:paraId="5B92F55C" w14:textId="15A10688" w:rsidR="002A139B" w:rsidRPr="00A2106F" w:rsidRDefault="002A139B" w:rsidP="006149F4">
            <w:pPr>
              <w:pStyle w:val="Paragraphedeliste"/>
              <w:numPr>
                <w:ilvl w:val="1"/>
                <w:numId w:val="4"/>
              </w:numPr>
              <w:snapToGrid w:val="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By the leading Faculty/School member of the CIVIS University hosting the </w:t>
            </w:r>
            <w:r w:rsidR="00A1310F">
              <w:rPr>
                <w:rFonts w:ascii="Calibri Light" w:hAnsi="Calibri Light" w:cs="Calibri Light"/>
                <w:sz w:val="18"/>
                <w:szCs w:val="18"/>
                <w:lang w:eastAsia="en-GB"/>
              </w:rPr>
              <w:t>IP:CSW/CSD</w:t>
            </w:r>
            <w:r>
              <w:rPr>
                <w:rFonts w:ascii="Calibri Light" w:hAnsi="Calibri Light" w:cs="Calibri Light"/>
                <w:sz w:val="18"/>
                <w:szCs w:val="18"/>
                <w:lang w:eastAsia="en-GB"/>
              </w:rPr>
              <w:t>;</w:t>
            </w:r>
            <w:r w:rsidRPr="00B0104C">
              <w:rPr>
                <w:rFonts w:ascii="Calibri Light" w:hAnsi="Calibri Light" w:cs="Calibri Light"/>
                <w:sz w:val="18"/>
                <w:szCs w:val="18"/>
                <w:lang w:eastAsia="en-GB"/>
              </w:rPr>
              <w:t xml:space="preserve"> </w:t>
            </w:r>
          </w:p>
          <w:p w14:paraId="2FDBA6A9" w14:textId="77777777" w:rsidR="002A139B" w:rsidRPr="00A2106F" w:rsidRDefault="002A139B" w:rsidP="006149F4">
            <w:pPr>
              <w:pStyle w:val="Paragraphedeliste"/>
              <w:numPr>
                <w:ilvl w:val="1"/>
                <w:numId w:val="4"/>
              </w:numPr>
              <w:snapToGrid w:val="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 By filling in the </w:t>
            </w:r>
            <w:r w:rsidR="00A1310F">
              <w:rPr>
                <w:rFonts w:ascii="Calibri Light" w:hAnsi="Calibri Light" w:cs="Calibri Light"/>
                <w:sz w:val="18"/>
                <w:szCs w:val="18"/>
                <w:lang w:eastAsia="en-GB"/>
              </w:rPr>
              <w:t>IP:CSW/CSD</w:t>
            </w:r>
            <w:r w:rsidRPr="00B0104C">
              <w:rPr>
                <w:rFonts w:ascii="Calibri Light" w:hAnsi="Calibri Light" w:cs="Calibri Light"/>
                <w:sz w:val="18"/>
                <w:szCs w:val="18"/>
                <w:lang w:eastAsia="en-GB"/>
              </w:rPr>
              <w:t xml:space="preserve"> submission form, </w:t>
            </w:r>
            <w:r w:rsidRPr="00A2106F">
              <w:rPr>
                <w:rFonts w:ascii="Calibri Light" w:hAnsi="Calibri Light" w:cs="Calibri Light"/>
                <w:sz w:val="18"/>
                <w:szCs w:val="18"/>
                <w:lang w:eastAsia="en-GB"/>
              </w:rPr>
              <w:t xml:space="preserve">co-signed </w:t>
            </w:r>
            <w:r w:rsidRPr="00B0104C">
              <w:rPr>
                <w:rFonts w:ascii="Calibri Light" w:hAnsi="Calibri Light" w:cs="Calibri Light"/>
                <w:sz w:val="18"/>
                <w:szCs w:val="18"/>
                <w:lang w:eastAsia="en-GB"/>
              </w:rPr>
              <w:t xml:space="preserve">by his/her peers </w:t>
            </w:r>
            <w:r w:rsidRPr="00A2106F">
              <w:rPr>
                <w:rFonts w:ascii="Calibri Light" w:hAnsi="Calibri Light" w:cs="Calibri Light"/>
                <w:sz w:val="18"/>
                <w:szCs w:val="18"/>
                <w:lang w:eastAsia="en-GB"/>
              </w:rPr>
              <w:t xml:space="preserve"> </w:t>
            </w:r>
            <w:r w:rsidRPr="00B0104C">
              <w:rPr>
                <w:rFonts w:ascii="Calibri Light" w:hAnsi="Calibri Light" w:cs="Calibri Light"/>
                <w:sz w:val="18"/>
                <w:szCs w:val="18"/>
                <w:lang w:eastAsia="en-GB"/>
              </w:rPr>
              <w:t>in the other partner Universities</w:t>
            </w:r>
            <w:r>
              <w:rPr>
                <w:rFonts w:ascii="Calibri Light" w:hAnsi="Calibri Light" w:cs="Calibri Light"/>
                <w:sz w:val="18"/>
                <w:szCs w:val="18"/>
                <w:lang w:eastAsia="en-GB"/>
              </w:rPr>
              <w:t>;</w:t>
            </w:r>
          </w:p>
          <w:p w14:paraId="18956BE0" w14:textId="75D6B8AD" w:rsidR="002A139B" w:rsidRPr="00605BDD" w:rsidRDefault="002A139B" w:rsidP="006149F4">
            <w:pPr>
              <w:pStyle w:val="Paragraphedeliste"/>
              <w:numPr>
                <w:ilvl w:val="1"/>
                <w:numId w:val="4"/>
              </w:numPr>
              <w:snapToGrid w:val="0"/>
              <w:ind w:left="284" w:firstLine="0"/>
              <w:contextualSpacing w:val="0"/>
              <w:jc w:val="both"/>
              <w:rPr>
                <w:rFonts w:ascii="Calibri Light" w:hAnsi="Calibri Light" w:cs="Calibri Light"/>
                <w:sz w:val="18"/>
                <w:szCs w:val="18"/>
                <w:lang w:eastAsia="en-GB"/>
              </w:rPr>
            </w:pPr>
            <w:r w:rsidRPr="00605BDD">
              <w:rPr>
                <w:rFonts w:ascii="Calibri Light" w:hAnsi="Calibri Light" w:cs="Calibri Light"/>
                <w:sz w:val="18"/>
                <w:szCs w:val="18"/>
                <w:lang w:eastAsia="en-GB"/>
              </w:rPr>
              <w:t xml:space="preserve">Submission: by </w:t>
            </w:r>
            <w:r w:rsidR="00C600FA" w:rsidRPr="00C600FA">
              <w:rPr>
                <w:rFonts w:ascii="Calibri Light" w:hAnsi="Calibri Light" w:cs="Calibri Light"/>
                <w:sz w:val="18"/>
                <w:szCs w:val="18"/>
                <w:lang w:eastAsia="en-GB"/>
              </w:rPr>
              <w:t>online application form:  https://civis.smapply.io/prog/call_for_proposals_short_term_mobilities/</w:t>
            </w:r>
          </w:p>
          <w:p w14:paraId="375838FB" w14:textId="77777777" w:rsidR="002A139B" w:rsidRPr="00B0104C" w:rsidRDefault="002A139B" w:rsidP="002375ED">
            <w:pPr>
              <w:jc w:val="both"/>
              <w:rPr>
                <w:rFonts w:ascii="Calibri Light" w:hAnsi="Calibri Light" w:cs="Calibri Light"/>
                <w:sz w:val="18"/>
                <w:szCs w:val="18"/>
              </w:rPr>
            </w:pPr>
            <w:r w:rsidRPr="00B0104C">
              <w:rPr>
                <w:rFonts w:ascii="Calibri Light" w:hAnsi="Calibri Light" w:cs="Calibri Light"/>
                <w:sz w:val="18"/>
                <w:szCs w:val="18"/>
              </w:rPr>
              <w:br w:type="column"/>
            </w:r>
          </w:p>
        </w:tc>
      </w:tr>
      <w:tr w:rsidR="002A139B" w:rsidRPr="00B94E2A" w14:paraId="6B2387BB" w14:textId="77777777" w:rsidTr="002375ED">
        <w:tc>
          <w:tcPr>
            <w:tcW w:w="1323" w:type="pct"/>
            <w:shd w:val="clear" w:color="auto" w:fill="auto"/>
            <w:vAlign w:val="center"/>
          </w:tcPr>
          <w:p w14:paraId="57B74A34" w14:textId="77777777" w:rsidR="002A139B" w:rsidRPr="00B0104C"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How to apply?</w:t>
            </w:r>
          </w:p>
        </w:tc>
        <w:tc>
          <w:tcPr>
            <w:tcW w:w="3677" w:type="pct"/>
            <w:shd w:val="clear" w:color="auto" w:fill="auto"/>
            <w:vAlign w:val="center"/>
          </w:tcPr>
          <w:p w14:paraId="16AB39D0" w14:textId="74065B5E" w:rsidR="00C600FA" w:rsidRPr="009C6A2B" w:rsidRDefault="00C600FA" w:rsidP="009C6A2B">
            <w:pPr>
              <w:snapToGrid w:val="0"/>
              <w:spacing w:before="120"/>
              <w:ind w:left="1080"/>
              <w:rPr>
                <w:rFonts w:ascii="Calibri Light" w:hAnsi="Calibri Light" w:cs="Calibri Light"/>
                <w:i/>
                <w:iCs/>
                <w:sz w:val="18"/>
                <w:szCs w:val="18"/>
              </w:rPr>
            </w:pPr>
            <w:r w:rsidRPr="009C6A2B">
              <w:rPr>
                <w:rFonts w:ascii="Calibri Light" w:hAnsi="Calibri Light" w:cs="Calibri Light"/>
                <w:sz w:val="18"/>
                <w:szCs w:val="18"/>
              </w:rPr>
              <w:t xml:space="preserve">Completing </w:t>
            </w:r>
            <w:r w:rsidR="009C6A2B" w:rsidRPr="009C6A2B">
              <w:rPr>
                <w:rFonts w:ascii="Calibri Light" w:hAnsi="Calibri Light" w:cs="Calibri Light"/>
                <w:sz w:val="18"/>
                <w:szCs w:val="18"/>
              </w:rPr>
              <w:t xml:space="preserve">the </w:t>
            </w:r>
            <w:r w:rsidRPr="009C6A2B">
              <w:rPr>
                <w:rFonts w:ascii="Calibri Light" w:hAnsi="Calibri Light" w:cs="Calibri Light"/>
                <w:sz w:val="18"/>
                <w:szCs w:val="18"/>
              </w:rPr>
              <w:t>online application form:</w:t>
            </w:r>
            <w:r w:rsidRPr="009C6A2B">
              <w:rPr>
                <w:rFonts w:ascii="Calibri Light" w:hAnsi="Calibri Light" w:cs="Calibri Light"/>
                <w:b/>
                <w:sz w:val="18"/>
                <w:szCs w:val="18"/>
              </w:rPr>
              <w:t xml:space="preserve">  </w:t>
            </w:r>
            <w:hyperlink r:id="rId11" w:history="1">
              <w:r w:rsidR="009C6A2B" w:rsidRPr="009C6A2B">
                <w:rPr>
                  <w:rStyle w:val="Lienhypertexte"/>
                  <w:rFonts w:ascii="Calibri Light" w:hAnsi="Calibri Light" w:cs="Calibri Light"/>
                  <w:b/>
                  <w:sz w:val="18"/>
                  <w:szCs w:val="18"/>
                </w:rPr>
                <w:t>https://civis.smapply.io/prog/call_for_proposals_short_term_mobilities/</w:t>
              </w:r>
            </w:hyperlink>
            <w:r w:rsidR="009C6A2B">
              <w:rPr>
                <w:rFonts w:ascii="Calibri Light" w:hAnsi="Calibri Light" w:cs="Calibri Light"/>
                <w:b/>
                <w:sz w:val="18"/>
                <w:szCs w:val="18"/>
              </w:rPr>
              <w:t xml:space="preserve"> </w:t>
            </w:r>
          </w:p>
          <w:p w14:paraId="2DA6980A" w14:textId="581DE675" w:rsidR="002A139B" w:rsidRPr="00B17587" w:rsidRDefault="002A139B" w:rsidP="002375ED">
            <w:pPr>
              <w:pStyle w:val="Default"/>
              <w:jc w:val="both"/>
              <w:rPr>
                <w:rFonts w:ascii="Calibri Light" w:hAnsi="Calibri Light" w:cs="Calibri Light"/>
                <w:color w:val="auto"/>
                <w:sz w:val="18"/>
                <w:szCs w:val="18"/>
                <w:highlight w:val="yellow"/>
                <w:lang w:val="en-US" w:eastAsia="en-GB"/>
              </w:rPr>
            </w:pPr>
          </w:p>
        </w:tc>
      </w:tr>
      <w:tr w:rsidR="002A139B" w:rsidRPr="00B94E2A" w14:paraId="169D67DE" w14:textId="77777777" w:rsidTr="002375ED">
        <w:tc>
          <w:tcPr>
            <w:tcW w:w="1323" w:type="pct"/>
            <w:shd w:val="clear" w:color="auto" w:fill="auto"/>
            <w:vAlign w:val="center"/>
          </w:tcPr>
          <w:p w14:paraId="4D1AF171" w14:textId="77777777" w:rsidR="002A139B"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Costs</w:t>
            </w:r>
          </w:p>
        </w:tc>
        <w:tc>
          <w:tcPr>
            <w:tcW w:w="3677" w:type="pct"/>
            <w:shd w:val="clear" w:color="auto" w:fill="auto"/>
            <w:vAlign w:val="center"/>
          </w:tcPr>
          <w:p w14:paraId="1DAD5418" w14:textId="77777777" w:rsidR="002A139B" w:rsidRDefault="002A139B" w:rsidP="002375ED">
            <w:pPr>
              <w:pStyle w:val="Default"/>
              <w:jc w:val="both"/>
              <w:rPr>
                <w:rFonts w:ascii="Calibri Light" w:hAnsi="Calibri Light" w:cs="Calibri Light"/>
                <w:color w:val="auto"/>
                <w:sz w:val="18"/>
                <w:szCs w:val="18"/>
                <w:lang w:eastAsia="en-GB"/>
              </w:rPr>
            </w:pPr>
          </w:p>
          <w:p w14:paraId="1D7FE09B" w14:textId="77777777" w:rsidR="002A139B" w:rsidRPr="004B189D"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t xml:space="preserve">The academic participants may cover their travel and accommodation costs through Erasmus+ mobility </w:t>
            </w:r>
            <w:proofErr w:type="spellStart"/>
            <w:r w:rsidRPr="004B189D">
              <w:rPr>
                <w:rFonts w:ascii="Calibri Light" w:hAnsi="Calibri Light" w:cs="Calibri Light"/>
                <w:color w:val="auto"/>
                <w:sz w:val="18"/>
                <w:szCs w:val="18"/>
                <w:lang w:val="en-US" w:eastAsia="en-GB"/>
              </w:rPr>
              <w:t>programme</w:t>
            </w:r>
            <w:proofErr w:type="spellEnd"/>
            <w:r w:rsidR="00E77982">
              <w:rPr>
                <w:rFonts w:ascii="Calibri Light" w:hAnsi="Calibri Light" w:cs="Calibri Light"/>
                <w:color w:val="auto"/>
                <w:sz w:val="18"/>
                <w:szCs w:val="18"/>
                <w:lang w:val="en-US" w:eastAsia="en-GB"/>
              </w:rPr>
              <w:t xml:space="preserve"> (</w:t>
            </w:r>
            <w:r w:rsidRPr="004B189D">
              <w:rPr>
                <w:rFonts w:ascii="Calibri Light" w:hAnsi="Calibri Light" w:cs="Calibri Light"/>
                <w:color w:val="auto"/>
                <w:sz w:val="18"/>
                <w:szCs w:val="18"/>
                <w:lang w:val="en-US" w:eastAsia="en-GB"/>
              </w:rPr>
              <w:t xml:space="preserve">Teaching Staff Mobility and Staff Mobility) or through other available sources of funding. </w:t>
            </w:r>
          </w:p>
          <w:p w14:paraId="4DD86383" w14:textId="77777777" w:rsidR="002A139B" w:rsidRDefault="002A139B" w:rsidP="002375ED">
            <w:pPr>
              <w:pStyle w:val="Default"/>
              <w:jc w:val="both"/>
              <w:rPr>
                <w:rFonts w:ascii="Calibri Light" w:hAnsi="Calibri Light" w:cs="Calibri Light"/>
                <w:color w:val="auto"/>
                <w:sz w:val="18"/>
                <w:szCs w:val="18"/>
                <w:lang w:val="en-US" w:eastAsia="en-GB"/>
              </w:rPr>
            </w:pPr>
          </w:p>
          <w:p w14:paraId="016E8431" w14:textId="77777777" w:rsidR="002A139B" w:rsidRPr="004B189D"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lastRenderedPageBreak/>
              <w:t xml:space="preserve">Transportation cost for visiting students may be partially or totally covered by the CIVIS budget of each participating University according to Erasmus mobility unit costs depending on distance. </w:t>
            </w:r>
          </w:p>
          <w:p w14:paraId="07D1F8FC" w14:textId="77777777" w:rsidR="002A139B" w:rsidRDefault="002A139B" w:rsidP="002375ED">
            <w:pPr>
              <w:pStyle w:val="Default"/>
              <w:jc w:val="both"/>
              <w:rPr>
                <w:rFonts w:ascii="Calibri Light" w:hAnsi="Calibri Light" w:cs="Calibri Light"/>
                <w:color w:val="auto"/>
                <w:sz w:val="18"/>
                <w:szCs w:val="18"/>
                <w:lang w:val="en-US" w:eastAsia="en-GB"/>
              </w:rPr>
            </w:pPr>
          </w:p>
          <w:p w14:paraId="1D49A355" w14:textId="18BC84A4" w:rsidR="002A139B"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t xml:space="preserve">For the accommodation of visiting students, in case there is no available residence, local students, on a volunteer basis, will be asked to offer them hospitality and accommodation at their house throughout their stay for the </w:t>
            </w:r>
            <w:r w:rsidR="00A1310F">
              <w:rPr>
                <w:rFonts w:ascii="Calibri Light" w:hAnsi="Calibri Light" w:cs="Calibri Light"/>
                <w:color w:val="auto"/>
                <w:sz w:val="18"/>
                <w:szCs w:val="18"/>
                <w:lang w:val="en-US" w:eastAsia="en-GB"/>
              </w:rPr>
              <w:t>IP:CSW/CSD</w:t>
            </w:r>
            <w:r w:rsidR="0032424D">
              <w:rPr>
                <w:rFonts w:ascii="Calibri Light" w:hAnsi="Calibri Light" w:cs="Calibri Light"/>
                <w:color w:val="auto"/>
                <w:sz w:val="18"/>
                <w:szCs w:val="18"/>
                <w:lang w:val="en-US" w:eastAsia="en-GB"/>
              </w:rPr>
              <w:t>/CS</w:t>
            </w:r>
            <w:r w:rsidRPr="004B189D">
              <w:rPr>
                <w:rFonts w:ascii="Calibri Light" w:hAnsi="Calibri Light" w:cs="Calibri Light"/>
                <w:color w:val="auto"/>
                <w:sz w:val="18"/>
                <w:szCs w:val="18"/>
                <w:lang w:val="en-US" w:eastAsia="en-GB"/>
              </w:rPr>
              <w:t>.</w:t>
            </w:r>
          </w:p>
          <w:p w14:paraId="2D0BB34F" w14:textId="77777777" w:rsidR="006A7F88" w:rsidRDefault="006A7F88" w:rsidP="002375ED">
            <w:pPr>
              <w:pStyle w:val="Default"/>
              <w:jc w:val="both"/>
              <w:rPr>
                <w:rFonts w:ascii="Calibri Light" w:hAnsi="Calibri Light" w:cs="Calibri Light"/>
                <w:color w:val="auto"/>
                <w:sz w:val="18"/>
                <w:szCs w:val="18"/>
                <w:lang w:val="en-US" w:eastAsia="en-GB"/>
              </w:rPr>
            </w:pPr>
          </w:p>
          <w:p w14:paraId="34EA9B1B" w14:textId="77777777" w:rsidR="006A7F88" w:rsidRDefault="006A7F88" w:rsidP="002375ED">
            <w:pPr>
              <w:pStyle w:val="Default"/>
              <w:jc w:val="both"/>
              <w:rPr>
                <w:rFonts w:ascii="Calibri Light" w:hAnsi="Calibri Light" w:cs="Calibri Light"/>
                <w:color w:val="auto"/>
                <w:sz w:val="18"/>
                <w:szCs w:val="18"/>
                <w:lang w:val="en-US" w:eastAsia="en-GB"/>
              </w:rPr>
            </w:pPr>
            <w:r>
              <w:rPr>
                <w:rFonts w:ascii="Calibri Light" w:hAnsi="Calibri Light" w:cs="Calibri Light"/>
                <w:color w:val="auto"/>
                <w:sz w:val="18"/>
                <w:szCs w:val="18"/>
                <w:lang w:val="en-US" w:eastAsia="en-GB"/>
              </w:rPr>
              <w:t>For digital activities included in the programme, no specific CIVIS budget is allocated.</w:t>
            </w:r>
          </w:p>
          <w:p w14:paraId="274D1BE3" w14:textId="77777777" w:rsidR="002A139B" w:rsidRDefault="002A139B" w:rsidP="002375ED">
            <w:pPr>
              <w:pStyle w:val="Default"/>
              <w:jc w:val="both"/>
              <w:rPr>
                <w:rFonts w:ascii="Calibri Light" w:hAnsi="Calibri Light" w:cs="Calibri Light"/>
                <w:color w:val="auto"/>
                <w:sz w:val="18"/>
                <w:szCs w:val="18"/>
                <w:lang w:val="en-US" w:eastAsia="en-GB"/>
              </w:rPr>
            </w:pPr>
          </w:p>
          <w:p w14:paraId="5943BC58" w14:textId="77777777" w:rsidR="002A139B" w:rsidRPr="00113AB5" w:rsidRDefault="002A139B" w:rsidP="005709C5">
            <w:pPr>
              <w:pStyle w:val="Default"/>
              <w:jc w:val="both"/>
              <w:rPr>
                <w:rFonts w:ascii="Calibri Light" w:hAnsi="Calibri Light" w:cs="Calibri Light"/>
                <w:color w:val="auto"/>
                <w:sz w:val="18"/>
                <w:szCs w:val="18"/>
                <w:lang w:val="en-US" w:eastAsia="en-GB"/>
              </w:rPr>
            </w:pPr>
          </w:p>
        </w:tc>
      </w:tr>
    </w:tbl>
    <w:p w14:paraId="2FA678B4" w14:textId="77777777" w:rsidR="002A139B" w:rsidRDefault="002A139B" w:rsidP="002A139B"/>
    <w:p w14:paraId="20716F0E" w14:textId="77777777" w:rsidR="002A139B" w:rsidRDefault="002A139B" w:rsidP="006149F4">
      <w:pPr>
        <w:pStyle w:val="Titre1"/>
        <w:numPr>
          <w:ilvl w:val="0"/>
          <w:numId w:val="16"/>
        </w:numPr>
        <w:jc w:val="center"/>
        <w:rPr>
          <w:b/>
          <w:bCs/>
        </w:rPr>
      </w:pPr>
      <w:bookmarkStart w:id="6" w:name="_Toc30932535"/>
      <w:r w:rsidRPr="002A139B">
        <w:rPr>
          <w:b/>
          <w:bCs/>
        </w:rPr>
        <w:t>AWARD CRITERIA (</w:t>
      </w:r>
      <w:r w:rsidR="00A1310F">
        <w:rPr>
          <w:b/>
          <w:bCs/>
        </w:rPr>
        <w:t>IP:CSW/CSD</w:t>
      </w:r>
      <w:r w:rsidRPr="002A139B">
        <w:rPr>
          <w:b/>
          <w:bCs/>
        </w:rPr>
        <w:t>)</w:t>
      </w:r>
      <w:bookmarkEnd w:id="6"/>
    </w:p>
    <w:p w14:paraId="3ABE2183" w14:textId="77777777" w:rsidR="002A139B" w:rsidRPr="002A139B" w:rsidRDefault="002A139B" w:rsidP="002A139B"/>
    <w:p w14:paraId="2B1865A0" w14:textId="77777777" w:rsidR="002A139B" w:rsidRDefault="002A139B" w:rsidP="002A139B">
      <w:pPr>
        <w:rPr>
          <w:rFonts w:ascii="Calibri Light" w:hAnsi="Calibri Light" w:cs="Calibri Light"/>
          <w:sz w:val="18"/>
          <w:szCs w:val="18"/>
        </w:rPr>
      </w:pPr>
      <w:r w:rsidRPr="00C23D86">
        <w:rPr>
          <w:rFonts w:ascii="Calibri Light" w:hAnsi="Calibri Light" w:cs="Calibri Light"/>
          <w:sz w:val="18"/>
          <w:szCs w:val="18"/>
        </w:rPr>
        <w:t>The application for accreditation will be assessed against the following criteria:</w:t>
      </w:r>
    </w:p>
    <w:p w14:paraId="61FF6618" w14:textId="77777777" w:rsidR="00F11CAC" w:rsidRPr="00C23D86" w:rsidRDefault="00F11CAC" w:rsidP="002A139B">
      <w:pPr>
        <w:rPr>
          <w:rFonts w:ascii="Calibri Light" w:hAnsi="Calibri Light" w:cs="Calibri Light"/>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096"/>
        <w:gridCol w:w="1842"/>
      </w:tblGrid>
      <w:tr w:rsidR="00F11CAC" w:rsidRPr="00F11CAC" w14:paraId="7B340258" w14:textId="77777777" w:rsidTr="00F11CAC">
        <w:tc>
          <w:tcPr>
            <w:tcW w:w="1696" w:type="dxa"/>
            <w:tcBorders>
              <w:top w:val="single" w:sz="4" w:space="0" w:color="auto"/>
            </w:tcBorders>
            <w:shd w:val="clear" w:color="auto" w:fill="auto"/>
            <w:vAlign w:val="center"/>
          </w:tcPr>
          <w:p w14:paraId="1DFC7EB0"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 xml:space="preserve">CRITERION A: </w:t>
            </w:r>
          </w:p>
          <w:p w14:paraId="7A94E2DA" w14:textId="77777777" w:rsidR="00F11CAC" w:rsidRPr="00F11CAC" w:rsidRDefault="00F11CAC" w:rsidP="00F11CAC">
            <w:pPr>
              <w:rPr>
                <w:rFonts w:ascii="Calibri Light" w:hAnsi="Calibri Light" w:cs="Calibri Light"/>
                <w:sz w:val="18"/>
                <w:szCs w:val="18"/>
              </w:rPr>
            </w:pPr>
            <w:r w:rsidRPr="00F11CAC">
              <w:rPr>
                <w:rFonts w:ascii="Calibri Light" w:hAnsi="Calibri Light" w:cs="Calibri Light"/>
                <w:sz w:val="18"/>
                <w:szCs w:val="18"/>
              </w:rPr>
              <w:t xml:space="preserve">Geographical distribution </w:t>
            </w:r>
          </w:p>
          <w:p w14:paraId="3CCFB8E3"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Max. points: 15</w:t>
            </w:r>
          </w:p>
        </w:tc>
        <w:tc>
          <w:tcPr>
            <w:tcW w:w="6096" w:type="dxa"/>
            <w:tcBorders>
              <w:top w:val="single" w:sz="4" w:space="0" w:color="auto"/>
            </w:tcBorders>
            <w:shd w:val="clear" w:color="auto" w:fill="auto"/>
          </w:tcPr>
          <w:p w14:paraId="07F4A154" w14:textId="77777777" w:rsidR="00F11CAC" w:rsidRPr="00F11CAC" w:rsidRDefault="00F11CAC" w:rsidP="006149F4">
            <w:pPr>
              <w:pStyle w:val="Paragraphedeliste"/>
              <w:numPr>
                <w:ilvl w:val="0"/>
                <w:numId w:val="19"/>
              </w:numPr>
              <w:spacing w:after="160" w:line="259" w:lineRule="auto"/>
              <w:rPr>
                <w:rFonts w:ascii="Calibri Light" w:hAnsi="Calibri Light" w:cs="Calibri Light"/>
                <w:sz w:val="18"/>
                <w:szCs w:val="18"/>
                <w:lang w:val="en-GB"/>
              </w:rPr>
            </w:pPr>
            <w:r w:rsidRPr="00F11CAC">
              <w:rPr>
                <w:rFonts w:ascii="Calibri Light" w:hAnsi="Calibri Light" w:cs="Calibri Light"/>
                <w:sz w:val="18"/>
                <w:szCs w:val="18"/>
                <w:lang w:val="en-GB"/>
              </w:rPr>
              <w:t>Number of CIVIS partners involved over the minimum 3 required</w:t>
            </w:r>
          </w:p>
          <w:p w14:paraId="4EDDC438" w14:textId="77777777" w:rsidR="00F11CAC" w:rsidRPr="00F11CAC" w:rsidRDefault="00F11CAC" w:rsidP="00F11CAC">
            <w:pPr>
              <w:pStyle w:val="Paragraphedeliste"/>
              <w:rPr>
                <w:rFonts w:ascii="Calibri Light" w:hAnsi="Calibri Light" w:cs="Calibri Light"/>
                <w:sz w:val="18"/>
                <w:szCs w:val="18"/>
                <w:lang w:val="en-GB"/>
              </w:rPr>
            </w:pPr>
            <w:r w:rsidRPr="00F11CAC">
              <w:rPr>
                <w:rFonts w:ascii="Calibri Light" w:hAnsi="Calibri Light" w:cs="Calibri Light"/>
                <w:sz w:val="18"/>
                <w:szCs w:val="18"/>
                <w:lang w:val="en-GB"/>
              </w:rPr>
              <w:t>(</w:t>
            </w:r>
            <w:r w:rsidRPr="00984CD6">
              <w:rPr>
                <w:rFonts w:ascii="Calibri Light" w:hAnsi="Calibri Light" w:cs="Calibri Light"/>
                <w:b/>
                <w:bCs/>
                <w:sz w:val="18"/>
                <w:szCs w:val="18"/>
                <w:lang w:val="en-GB"/>
              </w:rPr>
              <w:t>3 points for each additional partner involved over the minimum 3</w:t>
            </w:r>
            <w:r w:rsidRPr="00F11CAC">
              <w:rPr>
                <w:rFonts w:ascii="Calibri Light" w:hAnsi="Calibri Light" w:cs="Calibri Light"/>
                <w:sz w:val="18"/>
                <w:szCs w:val="18"/>
                <w:lang w:val="en-GB"/>
              </w:rPr>
              <w:t xml:space="preserve">) </w:t>
            </w:r>
          </w:p>
        </w:tc>
        <w:tc>
          <w:tcPr>
            <w:tcW w:w="1842" w:type="dxa"/>
            <w:tcBorders>
              <w:top w:val="single" w:sz="4" w:space="0" w:color="auto"/>
            </w:tcBorders>
          </w:tcPr>
          <w:p w14:paraId="2CBD74BB" w14:textId="77777777" w:rsidR="00F11CAC" w:rsidRPr="00F11CAC" w:rsidRDefault="00F11CAC" w:rsidP="00F11CAC">
            <w:pPr>
              <w:rPr>
                <w:rFonts w:ascii="Calibri Light" w:hAnsi="Calibri Light" w:cs="Calibri Light"/>
                <w:sz w:val="18"/>
                <w:szCs w:val="18"/>
                <w:highlight w:val="yellow"/>
                <w:lang w:val="en-GB"/>
              </w:rPr>
            </w:pPr>
          </w:p>
        </w:tc>
      </w:tr>
      <w:tr w:rsidR="00F11CAC" w:rsidRPr="00F11CAC" w14:paraId="5AA5347A" w14:textId="77777777" w:rsidTr="00F11CAC">
        <w:tc>
          <w:tcPr>
            <w:tcW w:w="1696" w:type="dxa"/>
            <w:tcBorders>
              <w:top w:val="single" w:sz="4" w:space="0" w:color="auto"/>
            </w:tcBorders>
            <w:shd w:val="clear" w:color="auto" w:fill="auto"/>
            <w:vAlign w:val="center"/>
          </w:tcPr>
          <w:p w14:paraId="154AF710"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 xml:space="preserve">Criterion B: </w:t>
            </w:r>
            <w:r w:rsidRPr="00F11CAC">
              <w:rPr>
                <w:rFonts w:ascii="Calibri Light" w:hAnsi="Calibri Light" w:cs="Calibri Light"/>
                <w:sz w:val="18"/>
                <w:szCs w:val="18"/>
              </w:rPr>
              <w:t>Relevance of the project/ strategy</w:t>
            </w:r>
            <w:r w:rsidRPr="00F11CAC">
              <w:rPr>
                <w:rFonts w:ascii="Calibri Light" w:hAnsi="Calibri Light" w:cs="Calibri Light"/>
                <w:b/>
                <w:sz w:val="18"/>
                <w:szCs w:val="18"/>
              </w:rPr>
              <w:t xml:space="preserve"> </w:t>
            </w:r>
          </w:p>
          <w:p w14:paraId="77F4D57C"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Max. points: 25</w:t>
            </w:r>
          </w:p>
          <w:p w14:paraId="06AEEA7D" w14:textId="77777777" w:rsidR="00F11CAC" w:rsidRPr="00F11CAC" w:rsidRDefault="00F11CAC" w:rsidP="00F11CAC">
            <w:pPr>
              <w:rPr>
                <w:rFonts w:ascii="Calibri Light" w:hAnsi="Calibri Light" w:cs="Calibri Light"/>
                <w:b/>
                <w:bCs/>
                <w:color w:val="000000"/>
                <w:sz w:val="18"/>
                <w:szCs w:val="18"/>
              </w:rPr>
            </w:pPr>
          </w:p>
        </w:tc>
        <w:tc>
          <w:tcPr>
            <w:tcW w:w="6096" w:type="dxa"/>
            <w:tcBorders>
              <w:top w:val="single" w:sz="4" w:space="0" w:color="auto"/>
            </w:tcBorders>
            <w:shd w:val="clear" w:color="auto" w:fill="auto"/>
          </w:tcPr>
          <w:p w14:paraId="7F667B5F" w14:textId="77777777" w:rsidR="00F11CAC" w:rsidRPr="00F11CAC" w:rsidRDefault="00F11CAC" w:rsidP="006149F4">
            <w:pPr>
              <w:pStyle w:val="Default"/>
              <w:numPr>
                <w:ilvl w:val="0"/>
                <w:numId w:val="19"/>
              </w:numPr>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The proposal should be relevant to the objectives of the Alliance (producing high-quality learning outcomes for participants; reinforcing the capacities and international scope of the organizations participating in the Alliance; increasing student mobility; increasing the recognition of partner institutions among students and academic staff; offering a concentrated educational experience over a short period of time; promoting the exchange of knowledge, ideas and discussions on specific topics; creating bonds among partner institutions, academics and students, offer networking opportunities; supporting structuring learning/research collaboration or strategies; becoming the largest annual extracurricular educational event on campus for the CIVIS partners); </w:t>
            </w:r>
          </w:p>
          <w:p w14:paraId="1997F409" w14:textId="77777777" w:rsidR="00F11CAC" w:rsidRPr="00F11CAC" w:rsidRDefault="00F11CAC" w:rsidP="00F11CAC">
            <w:pPr>
              <w:pStyle w:val="Default"/>
              <w:rPr>
                <w:rFonts w:ascii="Calibri Light" w:hAnsi="Calibri Light" w:cs="Calibri Light"/>
                <w:color w:val="auto"/>
                <w:sz w:val="18"/>
                <w:szCs w:val="18"/>
                <w:lang w:val="en-US" w:eastAsia="en-GB"/>
              </w:rPr>
            </w:pPr>
          </w:p>
          <w:p w14:paraId="7579AEF2" w14:textId="77777777" w:rsidR="00F11CAC" w:rsidRPr="00F11CAC" w:rsidRDefault="00F11CAC" w:rsidP="006149F4">
            <w:pPr>
              <w:pStyle w:val="Default"/>
              <w:numPr>
                <w:ilvl w:val="0"/>
                <w:numId w:val="19"/>
              </w:numPr>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The proposal should be relevant to one of the 5 themes of the Alliance (</w:t>
            </w:r>
            <w:r w:rsidRPr="00F11CAC">
              <w:rPr>
                <w:rFonts w:ascii="Calibri Light" w:hAnsi="Calibri Light" w:cs="Calibri Light"/>
                <w:sz w:val="18"/>
                <w:szCs w:val="18"/>
                <w:lang w:val="en-US" w:eastAsia="en-GB"/>
              </w:rPr>
              <w:t>Cities, Territories, Mobilities; Climate, Environment, Energy; Digital &amp; Technological transformations; Health; Society, Culture, Heritage).</w:t>
            </w:r>
          </w:p>
          <w:p w14:paraId="58396429" w14:textId="77777777" w:rsidR="00F11CAC" w:rsidRPr="00F11CAC" w:rsidRDefault="00F11CAC" w:rsidP="00F11CAC">
            <w:pPr>
              <w:ind w:firstLine="45"/>
              <w:rPr>
                <w:rFonts w:ascii="Calibri Light" w:hAnsi="Calibri Light" w:cs="Calibri Light"/>
                <w:sz w:val="18"/>
                <w:szCs w:val="18"/>
              </w:rPr>
            </w:pPr>
          </w:p>
          <w:p w14:paraId="2CC4689D" w14:textId="77777777" w:rsidR="00F11CAC" w:rsidRPr="00F11CAC" w:rsidRDefault="00F11CAC" w:rsidP="00F11CAC">
            <w:pPr>
              <w:rPr>
                <w:rFonts w:ascii="Calibri Light" w:hAnsi="Calibri Light" w:cs="Calibri Light"/>
                <w:sz w:val="18"/>
                <w:szCs w:val="18"/>
              </w:rPr>
            </w:pPr>
          </w:p>
        </w:tc>
        <w:tc>
          <w:tcPr>
            <w:tcW w:w="1842" w:type="dxa"/>
            <w:tcBorders>
              <w:top w:val="single" w:sz="4" w:space="0" w:color="auto"/>
            </w:tcBorders>
          </w:tcPr>
          <w:p w14:paraId="05EE2236"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1BA3168F"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75B61C57" w14:textId="77777777" w:rsidTr="00F11CAC">
        <w:tc>
          <w:tcPr>
            <w:tcW w:w="1696" w:type="dxa"/>
            <w:shd w:val="clear" w:color="auto" w:fill="auto"/>
            <w:vAlign w:val="center"/>
          </w:tcPr>
          <w:p w14:paraId="0EDB25EF" w14:textId="77777777" w:rsidR="00F11CAC" w:rsidRPr="00F11CAC" w:rsidRDefault="00F11CAC" w:rsidP="00F11CAC">
            <w:pPr>
              <w:rPr>
                <w:rFonts w:ascii="Calibri Light" w:hAnsi="Calibri Light" w:cs="Calibri Light"/>
                <w:sz w:val="18"/>
                <w:szCs w:val="18"/>
              </w:rPr>
            </w:pPr>
            <w:r w:rsidRPr="00F11CAC">
              <w:rPr>
                <w:rFonts w:ascii="Calibri Light" w:hAnsi="Calibri Light" w:cs="Calibri Light"/>
                <w:b/>
                <w:sz w:val="18"/>
                <w:szCs w:val="18"/>
                <w:lang w:val="en-GB"/>
              </w:rPr>
              <w:t>Criterion C</w:t>
            </w:r>
            <w:r w:rsidRPr="00F11CAC">
              <w:rPr>
                <w:rFonts w:ascii="Calibri Light" w:hAnsi="Calibri Light" w:cs="Calibri Light"/>
                <w:sz w:val="18"/>
                <w:szCs w:val="18"/>
                <w:lang w:val="en-GB"/>
              </w:rPr>
              <w:t xml:space="preserve">: </w:t>
            </w:r>
            <w:r w:rsidRPr="00F11CAC">
              <w:rPr>
                <w:rFonts w:ascii="Calibri Light" w:hAnsi="Calibri Light" w:cs="Calibri Light"/>
                <w:sz w:val="18"/>
                <w:szCs w:val="18"/>
              </w:rPr>
              <w:t>Quality of the project design and implementation</w:t>
            </w:r>
          </w:p>
          <w:p w14:paraId="084AEDBC" w14:textId="77777777" w:rsidR="00F11CAC" w:rsidRPr="00F11CAC" w:rsidRDefault="00F11CAC" w:rsidP="00F11CAC">
            <w:pPr>
              <w:rPr>
                <w:rFonts w:ascii="Calibri Light" w:hAnsi="Calibri Light" w:cs="Calibri Light"/>
                <w:b/>
                <w:sz w:val="18"/>
                <w:szCs w:val="18"/>
                <w:lang w:val="en-GB"/>
              </w:rPr>
            </w:pPr>
            <w:r w:rsidRPr="00F11CAC">
              <w:rPr>
                <w:rFonts w:ascii="Calibri Light" w:hAnsi="Calibri Light" w:cs="Calibri Light"/>
                <w:b/>
                <w:sz w:val="18"/>
                <w:szCs w:val="18"/>
                <w:lang w:val="en-GB"/>
              </w:rPr>
              <w:t>Max. points 20</w:t>
            </w:r>
          </w:p>
          <w:p w14:paraId="3D8F09B5" w14:textId="77777777" w:rsidR="00F11CAC" w:rsidRPr="00F11CAC" w:rsidRDefault="00F11CAC" w:rsidP="00F11CAC">
            <w:pPr>
              <w:rPr>
                <w:rFonts w:ascii="Calibri Light" w:hAnsi="Calibri Light" w:cs="Calibri Light"/>
                <w:b/>
                <w:bCs/>
                <w:color w:val="000000"/>
                <w:sz w:val="18"/>
                <w:szCs w:val="18"/>
                <w:lang w:val="en-GB"/>
              </w:rPr>
            </w:pPr>
          </w:p>
        </w:tc>
        <w:tc>
          <w:tcPr>
            <w:tcW w:w="6096" w:type="dxa"/>
            <w:shd w:val="clear" w:color="auto" w:fill="auto"/>
          </w:tcPr>
          <w:p w14:paraId="33743860" w14:textId="77777777" w:rsidR="00F11CAC" w:rsidRPr="00F11CAC" w:rsidRDefault="00F11CAC" w:rsidP="006149F4">
            <w:pPr>
              <w:pStyle w:val="Default"/>
              <w:numPr>
                <w:ilvl w:val="0"/>
                <w:numId w:val="20"/>
              </w:numPr>
              <w:jc w:val="both"/>
              <w:rPr>
                <w:rFonts w:ascii="Calibri Light" w:hAnsi="Calibri Light" w:cs="Calibri Light"/>
                <w:color w:val="auto"/>
                <w:sz w:val="18"/>
                <w:szCs w:val="18"/>
                <w:lang w:val="en-US" w:eastAsia="en-GB"/>
              </w:rPr>
            </w:pPr>
            <w:r w:rsidRPr="00F11CAC">
              <w:rPr>
                <w:rFonts w:ascii="Calibri Light" w:hAnsi="Calibri Light" w:cs="Calibri Light"/>
                <w:b/>
                <w:color w:val="auto"/>
                <w:sz w:val="18"/>
                <w:szCs w:val="18"/>
                <w:lang w:val="en-US" w:eastAsia="en-GB"/>
              </w:rPr>
              <w:t xml:space="preserve">Originality: </w:t>
            </w:r>
            <w:r w:rsidRPr="00F11CAC">
              <w:rPr>
                <w:rFonts w:ascii="Calibri Light" w:hAnsi="Calibri Light" w:cs="Calibri Light"/>
                <w:color w:val="auto"/>
                <w:sz w:val="18"/>
                <w:szCs w:val="18"/>
                <w:lang w:val="en-US" w:eastAsia="en-GB"/>
              </w:rPr>
              <w:t xml:space="preserve">The proposal should feature the following elements: </w:t>
            </w:r>
          </w:p>
          <w:p w14:paraId="0CA389A1" w14:textId="77777777" w:rsidR="00F11CAC" w:rsidRPr="00F11CAC" w:rsidRDefault="00F11CAC" w:rsidP="006149F4">
            <w:pPr>
              <w:pStyle w:val="Default"/>
              <w:numPr>
                <w:ilvl w:val="0"/>
                <w:numId w:val="21"/>
              </w:numPr>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A challenge-based approach </w:t>
            </w:r>
          </w:p>
          <w:p w14:paraId="78E3954A" w14:textId="38A670CB" w:rsidR="00F11CAC" w:rsidRDefault="00F11CAC" w:rsidP="006149F4">
            <w:pPr>
              <w:pStyle w:val="Default"/>
              <w:numPr>
                <w:ilvl w:val="0"/>
                <w:numId w:val="21"/>
              </w:numPr>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New approaches/ innovative pedagogical methodologies: blended mobility, new technological tools, </w:t>
            </w:r>
            <w:proofErr w:type="spellStart"/>
            <w:r w:rsidRPr="00F11CAC">
              <w:rPr>
                <w:rFonts w:ascii="Calibri Light" w:hAnsi="Calibri Light" w:cs="Calibri Light"/>
                <w:color w:val="auto"/>
                <w:sz w:val="18"/>
                <w:szCs w:val="18"/>
                <w:lang w:val="en-US" w:eastAsia="en-GB"/>
              </w:rPr>
              <w:t>etc</w:t>
            </w:r>
            <w:proofErr w:type="spellEnd"/>
          </w:p>
          <w:p w14:paraId="6441E061" w14:textId="77777777" w:rsidR="00B17587" w:rsidRPr="00F11CAC" w:rsidRDefault="00B17587" w:rsidP="00B17587">
            <w:pPr>
              <w:pStyle w:val="Default"/>
              <w:ind w:left="720"/>
              <w:jc w:val="both"/>
              <w:rPr>
                <w:rFonts w:ascii="Calibri Light" w:hAnsi="Calibri Light" w:cs="Calibri Light"/>
                <w:color w:val="auto"/>
                <w:sz w:val="18"/>
                <w:szCs w:val="18"/>
                <w:lang w:val="en-US" w:eastAsia="en-GB"/>
              </w:rPr>
            </w:pPr>
          </w:p>
          <w:p w14:paraId="4DE333BD" w14:textId="77777777" w:rsidR="00F11CAC" w:rsidRPr="00F11CAC" w:rsidRDefault="00F11CAC" w:rsidP="00F11CAC">
            <w:pPr>
              <w:pStyle w:val="Default"/>
              <w:ind w:left="720"/>
              <w:jc w:val="both"/>
              <w:rPr>
                <w:rFonts w:ascii="Calibri Light" w:hAnsi="Calibri Light" w:cs="Calibri Light"/>
                <w:color w:val="auto"/>
                <w:sz w:val="18"/>
                <w:szCs w:val="18"/>
                <w:lang w:val="en-US" w:eastAsia="en-GB"/>
              </w:rPr>
            </w:pPr>
          </w:p>
          <w:p w14:paraId="2044BD3E" w14:textId="4E49D1C3" w:rsidR="00F11CAC" w:rsidRDefault="00F11CAC" w:rsidP="006149F4">
            <w:pPr>
              <w:pStyle w:val="Paragraphedeliste"/>
              <w:numPr>
                <w:ilvl w:val="0"/>
                <w:numId w:val="20"/>
              </w:numPr>
              <w:spacing w:after="160" w:line="259" w:lineRule="auto"/>
              <w:jc w:val="both"/>
              <w:rPr>
                <w:rFonts w:ascii="Calibri Light" w:hAnsi="Calibri Light" w:cs="Calibri Light"/>
                <w:color w:val="131313"/>
                <w:sz w:val="18"/>
                <w:szCs w:val="18"/>
                <w:lang w:val="en-GB"/>
              </w:rPr>
            </w:pPr>
            <w:r w:rsidRPr="00F11CAC">
              <w:rPr>
                <w:rFonts w:ascii="Calibri Light" w:hAnsi="Calibri Light" w:cs="Calibri Light"/>
                <w:b/>
                <w:sz w:val="18"/>
                <w:szCs w:val="18"/>
                <w:lang w:val="en-GB"/>
              </w:rPr>
              <w:t>Interdisciplinarity</w:t>
            </w:r>
            <w:r w:rsidRPr="00F11CAC">
              <w:rPr>
                <w:rFonts w:ascii="Calibri Light" w:hAnsi="Calibri Light" w:cs="Calibri Light"/>
                <w:sz w:val="18"/>
                <w:szCs w:val="18"/>
                <w:lang w:val="en-GB"/>
              </w:rPr>
              <w:t xml:space="preserve">: The proposal should adopt an </w:t>
            </w:r>
            <w:r w:rsidRPr="00F11CAC">
              <w:rPr>
                <w:rFonts w:ascii="Calibri Light" w:hAnsi="Calibri Light" w:cs="Calibri Light"/>
                <w:bCs/>
                <w:sz w:val="18"/>
                <w:szCs w:val="18"/>
                <w:lang w:val="en-GB"/>
              </w:rPr>
              <w:t xml:space="preserve">interdisciplinary approach (i.e., </w:t>
            </w:r>
            <w:r w:rsidRPr="00F11CAC">
              <w:rPr>
                <w:rFonts w:ascii="Calibri Light" w:hAnsi="Calibri Light" w:cs="Calibri Light"/>
                <w:sz w:val="18"/>
                <w:szCs w:val="18"/>
                <w:lang w:val="en-GB"/>
              </w:rPr>
              <w:t xml:space="preserve">by inviting also academics and students from different scientific fields to participate). It should include also </w:t>
            </w:r>
            <w:r w:rsidRPr="00F11CAC">
              <w:rPr>
                <w:rFonts w:ascii="Calibri Light" w:hAnsi="Calibri Light" w:cs="Calibri Light"/>
                <w:bCs/>
                <w:sz w:val="18"/>
                <w:szCs w:val="18"/>
                <w:lang w:val="en-GB"/>
              </w:rPr>
              <w:t>guest speakers</w:t>
            </w:r>
            <w:r w:rsidRPr="00F11CAC">
              <w:rPr>
                <w:rFonts w:ascii="Calibri Light" w:hAnsi="Calibri Light" w:cs="Calibri Light"/>
                <w:sz w:val="18"/>
                <w:szCs w:val="18"/>
                <w:lang w:val="en-GB"/>
              </w:rPr>
              <w:t xml:space="preserve"> from </w:t>
            </w:r>
            <w:r w:rsidRPr="00F11CAC">
              <w:rPr>
                <w:rFonts w:ascii="Calibri Light" w:hAnsi="Calibri Light" w:cs="Calibri Light"/>
                <w:color w:val="131313"/>
                <w:sz w:val="18"/>
                <w:szCs w:val="18"/>
                <w:lang w:val="en-GB"/>
              </w:rPr>
              <w:t xml:space="preserve">government departments, non-governmental organizations, local, regional or national political representatives, decision or policy makers, </w:t>
            </w:r>
            <w:r w:rsidRPr="00F11CAC">
              <w:rPr>
                <w:rFonts w:ascii="Calibri Light" w:hAnsi="Calibri Light" w:cs="Calibri Light"/>
                <w:color w:val="131313"/>
                <w:sz w:val="18"/>
                <w:szCs w:val="18"/>
                <w:lang w:val="en-GB"/>
              </w:rPr>
              <w:lastRenderedPageBreak/>
              <w:t>the business world and civil society</w:t>
            </w:r>
            <w:r w:rsidRPr="00F11CAC">
              <w:rPr>
                <w:rFonts w:ascii="Calibri Light" w:hAnsi="Calibri Light" w:cs="Calibri Light"/>
                <w:color w:val="131313"/>
                <w:lang w:val="en-GB"/>
              </w:rPr>
              <w:t xml:space="preserve"> </w:t>
            </w:r>
            <w:r w:rsidRPr="00F11CAC">
              <w:rPr>
                <w:rFonts w:ascii="Calibri Light" w:hAnsi="Calibri Light" w:cs="Calibri Light"/>
                <w:color w:val="131313"/>
                <w:sz w:val="18"/>
                <w:szCs w:val="18"/>
                <w:lang w:val="en-GB"/>
              </w:rPr>
              <w:t>to present their views on relevant issues.</w:t>
            </w:r>
          </w:p>
          <w:p w14:paraId="01010E98" w14:textId="77777777" w:rsidR="00B17587" w:rsidRPr="00F11CAC" w:rsidRDefault="00B17587" w:rsidP="00B17587">
            <w:pPr>
              <w:pStyle w:val="Paragraphedeliste"/>
              <w:spacing w:after="160" w:line="259" w:lineRule="auto"/>
              <w:jc w:val="both"/>
              <w:rPr>
                <w:rFonts w:ascii="Calibri Light" w:hAnsi="Calibri Light" w:cs="Calibri Light"/>
                <w:color w:val="131313"/>
                <w:sz w:val="18"/>
                <w:szCs w:val="18"/>
                <w:lang w:val="en-GB"/>
              </w:rPr>
            </w:pPr>
          </w:p>
          <w:p w14:paraId="4D405916" w14:textId="74126810" w:rsidR="00B17587" w:rsidRPr="00B17587" w:rsidRDefault="00F11CAC" w:rsidP="00B17587">
            <w:pPr>
              <w:pStyle w:val="Paragraphedeliste"/>
              <w:numPr>
                <w:ilvl w:val="0"/>
                <w:numId w:val="20"/>
              </w:numPr>
              <w:spacing w:after="160" w:line="259" w:lineRule="auto"/>
              <w:jc w:val="both"/>
              <w:rPr>
                <w:rFonts w:ascii="Calibri Light" w:hAnsi="Calibri Light" w:cs="Calibri Light"/>
                <w:color w:val="131313"/>
                <w:sz w:val="18"/>
                <w:szCs w:val="18"/>
                <w:lang w:val="en-GB"/>
              </w:rPr>
            </w:pPr>
            <w:r w:rsidRPr="00F11CAC">
              <w:rPr>
                <w:rFonts w:ascii="Calibri Light" w:hAnsi="Calibri Light" w:cs="Calibri Light"/>
                <w:sz w:val="18"/>
                <w:szCs w:val="18"/>
                <w:lang w:val="en-GB"/>
              </w:rPr>
              <w:t>The proposal should provide a clear description of responsibilities, roles and tasks between partners (clear description of planned cooperation arrangements: e.g. course offerings, timeline, selection-evaluation of participants)</w:t>
            </w:r>
          </w:p>
          <w:p w14:paraId="06E8DCE6" w14:textId="77777777" w:rsidR="00F11CAC" w:rsidRDefault="00F11CAC" w:rsidP="00B17587">
            <w:pPr>
              <w:jc w:val="both"/>
              <w:rPr>
                <w:rFonts w:ascii="Calibri Light" w:hAnsi="Calibri Light" w:cs="Calibri Light"/>
                <w:color w:val="131313"/>
                <w:sz w:val="18"/>
                <w:szCs w:val="18"/>
                <w:lang w:val="en-GB"/>
              </w:rPr>
            </w:pPr>
          </w:p>
          <w:p w14:paraId="508CC229" w14:textId="65624B1F" w:rsidR="00B17587" w:rsidRPr="00B17587" w:rsidRDefault="00B17587" w:rsidP="00B17587">
            <w:pPr>
              <w:jc w:val="both"/>
              <w:rPr>
                <w:rFonts w:ascii="Calibri Light" w:hAnsi="Calibri Light" w:cs="Calibri Light"/>
                <w:sz w:val="18"/>
                <w:szCs w:val="18"/>
              </w:rPr>
            </w:pPr>
          </w:p>
        </w:tc>
        <w:tc>
          <w:tcPr>
            <w:tcW w:w="1842" w:type="dxa"/>
          </w:tcPr>
          <w:p w14:paraId="43017776"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lastRenderedPageBreak/>
              <w:t>POINTS:</w:t>
            </w:r>
          </w:p>
          <w:p w14:paraId="2A50B82B"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588FA86C" w14:textId="77777777" w:rsidTr="00F11CAC">
        <w:tc>
          <w:tcPr>
            <w:tcW w:w="1696" w:type="dxa"/>
            <w:shd w:val="clear" w:color="auto" w:fill="auto"/>
            <w:vAlign w:val="center"/>
          </w:tcPr>
          <w:p w14:paraId="3B745354" w14:textId="77777777" w:rsidR="00B17587" w:rsidRPr="00B17587" w:rsidRDefault="00B17587" w:rsidP="00F11CAC">
            <w:pPr>
              <w:pStyle w:val="Default"/>
              <w:jc w:val="both"/>
              <w:rPr>
                <w:rFonts w:ascii="Calibri Light" w:hAnsi="Calibri Light" w:cs="Calibri Light"/>
                <w:b/>
                <w:sz w:val="18"/>
                <w:szCs w:val="18"/>
                <w:lang w:val="en-US"/>
              </w:rPr>
            </w:pPr>
          </w:p>
          <w:p w14:paraId="666A23D3" w14:textId="0594E07A" w:rsidR="00F11CAC" w:rsidRPr="00B17587" w:rsidRDefault="00F11CAC" w:rsidP="00F11CAC">
            <w:pPr>
              <w:pStyle w:val="Default"/>
              <w:jc w:val="both"/>
              <w:rPr>
                <w:rFonts w:ascii="Calibri Light" w:hAnsi="Calibri Light" w:cs="Calibri Light"/>
                <w:sz w:val="18"/>
                <w:szCs w:val="18"/>
                <w:lang w:val="en-US"/>
              </w:rPr>
            </w:pPr>
            <w:r w:rsidRPr="00B17587">
              <w:rPr>
                <w:rFonts w:ascii="Calibri Light" w:hAnsi="Calibri Light" w:cs="Calibri Light"/>
                <w:b/>
                <w:sz w:val="18"/>
                <w:szCs w:val="18"/>
                <w:lang w:val="en-US"/>
              </w:rPr>
              <w:t>Criterion D:</w:t>
            </w:r>
            <w:r w:rsidRPr="00B17587">
              <w:rPr>
                <w:rFonts w:ascii="Calibri Light" w:hAnsi="Calibri Light" w:cs="Calibri Light"/>
                <w:sz w:val="18"/>
                <w:szCs w:val="18"/>
                <w:lang w:val="en-US"/>
              </w:rPr>
              <w:t xml:space="preserve"> Quality of the project team and the cooperation arrangements </w:t>
            </w:r>
          </w:p>
          <w:p w14:paraId="10ED36FD" w14:textId="77777777" w:rsidR="00F11CAC" w:rsidRPr="00B17587" w:rsidRDefault="00F11CAC" w:rsidP="00F11CAC">
            <w:pPr>
              <w:pStyle w:val="Default"/>
              <w:jc w:val="both"/>
              <w:rPr>
                <w:rFonts w:ascii="Calibri Light" w:hAnsi="Calibri Light" w:cs="Calibri Light"/>
                <w:color w:val="auto"/>
                <w:sz w:val="18"/>
                <w:szCs w:val="18"/>
                <w:lang w:val="en-US" w:eastAsia="en-GB"/>
              </w:rPr>
            </w:pPr>
            <w:r w:rsidRPr="00B17587">
              <w:rPr>
                <w:rFonts w:ascii="Calibri Light" w:hAnsi="Calibri Light" w:cs="Calibri Light"/>
                <w:b/>
                <w:sz w:val="18"/>
                <w:szCs w:val="18"/>
                <w:lang w:val="en-US"/>
              </w:rPr>
              <w:t>Max. points: 20</w:t>
            </w:r>
          </w:p>
          <w:p w14:paraId="77633982" w14:textId="77777777" w:rsidR="00F11CAC" w:rsidRPr="00B17587" w:rsidRDefault="00F11CAC" w:rsidP="00F11CAC">
            <w:pPr>
              <w:rPr>
                <w:rFonts w:ascii="Calibri Light" w:hAnsi="Calibri Light" w:cs="Calibri Light"/>
                <w:b/>
                <w:bCs/>
                <w:color w:val="000000"/>
              </w:rPr>
            </w:pPr>
          </w:p>
        </w:tc>
        <w:tc>
          <w:tcPr>
            <w:tcW w:w="6096" w:type="dxa"/>
            <w:shd w:val="clear" w:color="auto" w:fill="auto"/>
            <w:vAlign w:val="center"/>
          </w:tcPr>
          <w:p w14:paraId="62691333" w14:textId="77777777" w:rsidR="00B17587" w:rsidRPr="00B17587" w:rsidRDefault="00B17587" w:rsidP="00F11CAC">
            <w:pPr>
              <w:autoSpaceDE w:val="0"/>
              <w:autoSpaceDN w:val="0"/>
              <w:adjustRightInd w:val="0"/>
              <w:jc w:val="both"/>
              <w:rPr>
                <w:rFonts w:ascii="Calibri Light" w:hAnsi="Calibri Light" w:cs="Calibri Light"/>
                <w:color w:val="000000"/>
              </w:rPr>
            </w:pPr>
          </w:p>
          <w:p w14:paraId="4E92ED69" w14:textId="77777777" w:rsidR="00F11CAC" w:rsidRPr="00B17587" w:rsidRDefault="00F11CAC" w:rsidP="006149F4">
            <w:pPr>
              <w:pStyle w:val="Paragraphedeliste"/>
              <w:numPr>
                <w:ilvl w:val="0"/>
                <w:numId w:val="19"/>
              </w:numPr>
              <w:spacing w:after="160" w:line="259" w:lineRule="auto"/>
              <w:rPr>
                <w:rFonts w:ascii="Calibri Light" w:hAnsi="Calibri Light" w:cs="Calibri Light"/>
                <w:sz w:val="18"/>
                <w:szCs w:val="18"/>
                <w:lang w:val="en-GB"/>
              </w:rPr>
            </w:pPr>
            <w:r w:rsidRPr="00B17587">
              <w:rPr>
                <w:rFonts w:ascii="Calibri Light" w:hAnsi="Calibri Light" w:cs="Calibri Light"/>
                <w:sz w:val="18"/>
                <w:szCs w:val="18"/>
                <w:lang w:val="en-GB"/>
              </w:rPr>
              <w:t>The proposal should reflect the clarity, completeness and quality of all the phases of the mobilities (preparation, implementation of mobility activities and follow-up)</w:t>
            </w:r>
          </w:p>
          <w:p w14:paraId="75AAC755" w14:textId="77777777" w:rsidR="00F11CAC" w:rsidRPr="00B17587" w:rsidRDefault="00F11CAC" w:rsidP="00F11CAC">
            <w:pPr>
              <w:pStyle w:val="Paragraphedeliste"/>
              <w:rPr>
                <w:rFonts w:ascii="Calibri Light" w:hAnsi="Calibri Light" w:cs="Calibri Light"/>
                <w:sz w:val="18"/>
                <w:szCs w:val="18"/>
                <w:lang w:val="en-GB"/>
              </w:rPr>
            </w:pPr>
          </w:p>
          <w:p w14:paraId="33AE0130" w14:textId="50FE5080" w:rsidR="00F11CAC" w:rsidRPr="00B17587" w:rsidRDefault="00F11CAC" w:rsidP="00984CD6">
            <w:pPr>
              <w:pStyle w:val="Paragraphedeliste"/>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sz w:val="18"/>
                <w:szCs w:val="18"/>
                <w:lang w:val="en-GB"/>
              </w:rPr>
              <w:t>Participation in CSW, CSD should correspond to a set number of ECTS depending on the overall workload.</w:t>
            </w:r>
            <w:r w:rsidRPr="00B17587">
              <w:rPr>
                <w:rFonts w:ascii="Calibri Light" w:hAnsi="Calibri Light" w:cs="Calibri Light"/>
                <w:lang w:val="en-GB"/>
              </w:rPr>
              <w:t xml:space="preserve"> </w:t>
            </w:r>
            <w:r w:rsidR="00984CD6" w:rsidRPr="00B17587">
              <w:rPr>
                <w:rFonts w:ascii="Calibri Light" w:hAnsi="Calibri Light" w:cs="Calibri Light"/>
                <w:b/>
                <w:bCs/>
                <w:color w:val="000000"/>
                <w:sz w:val="18"/>
                <w:szCs w:val="18"/>
                <w:lang w:eastAsia="en-GB"/>
              </w:rPr>
              <w:t>Organizers are required to define a specific number of credits based on the duration of the activity, students’ workload, and the total number of hours dedicated by the student (1 ECTS=</w:t>
            </w:r>
            <w:r w:rsidR="005709C5">
              <w:rPr>
                <w:rFonts w:ascii="Calibri Light" w:hAnsi="Calibri Light" w:cs="Calibri Light"/>
                <w:b/>
                <w:bCs/>
                <w:color w:val="000000"/>
                <w:sz w:val="18"/>
                <w:szCs w:val="18"/>
                <w:lang w:eastAsia="en-GB"/>
              </w:rPr>
              <w:t>25-</w:t>
            </w:r>
            <w:r w:rsidR="00042E1D">
              <w:rPr>
                <w:rFonts w:ascii="Calibri Light" w:hAnsi="Calibri Light" w:cs="Calibri Light"/>
                <w:b/>
                <w:bCs/>
                <w:color w:val="000000"/>
                <w:sz w:val="18"/>
                <w:szCs w:val="18"/>
                <w:lang w:eastAsia="en-GB"/>
              </w:rPr>
              <w:t>30</w:t>
            </w:r>
            <w:r w:rsidR="00042E1D" w:rsidRPr="00B17587">
              <w:rPr>
                <w:rFonts w:ascii="Calibri Light" w:hAnsi="Calibri Light" w:cs="Calibri Light"/>
                <w:b/>
                <w:bCs/>
                <w:color w:val="000000"/>
                <w:sz w:val="18"/>
                <w:szCs w:val="18"/>
                <w:lang w:eastAsia="en-GB"/>
              </w:rPr>
              <w:t xml:space="preserve"> </w:t>
            </w:r>
            <w:r w:rsidR="00984CD6" w:rsidRPr="00B17587">
              <w:rPr>
                <w:rFonts w:ascii="Calibri Light" w:hAnsi="Calibri Light" w:cs="Calibri Light"/>
                <w:b/>
                <w:bCs/>
                <w:color w:val="000000"/>
                <w:sz w:val="18"/>
                <w:szCs w:val="18"/>
                <w:lang w:eastAsia="en-GB"/>
              </w:rPr>
              <w:t>hours).</w:t>
            </w:r>
            <w:r w:rsidR="00984CD6" w:rsidRPr="00B17587">
              <w:rPr>
                <w:rFonts w:ascii="Calibri Light" w:hAnsi="Calibri Light" w:cs="Calibri Light"/>
                <w:color w:val="000000"/>
                <w:sz w:val="18"/>
                <w:szCs w:val="18"/>
                <w:lang w:eastAsia="en-GB"/>
              </w:rPr>
              <w:t xml:space="preserve"> </w:t>
            </w:r>
            <w:r w:rsidR="00984CD6" w:rsidRPr="00B17587">
              <w:rPr>
                <w:rFonts w:asciiTheme="minorHAnsi" w:hAnsiTheme="minorHAnsi"/>
                <w:b/>
                <w:bCs/>
                <w:color w:val="000000" w:themeColor="text1"/>
                <w:sz w:val="18"/>
                <w:szCs w:val="18"/>
                <w:lang w:eastAsia="en-GB"/>
              </w:rPr>
              <w:t xml:space="preserve">Out of the total number of hours of the </w:t>
            </w:r>
            <w:proofErr w:type="spellStart"/>
            <w:r w:rsidR="00984CD6" w:rsidRPr="00B17587">
              <w:rPr>
                <w:rFonts w:asciiTheme="minorHAnsi" w:hAnsiTheme="minorHAnsi"/>
                <w:b/>
                <w:bCs/>
                <w:color w:val="000000" w:themeColor="text1"/>
                <w:sz w:val="18"/>
                <w:szCs w:val="18"/>
                <w:lang w:eastAsia="en-GB"/>
              </w:rPr>
              <w:t>programme</w:t>
            </w:r>
            <w:proofErr w:type="spellEnd"/>
            <w:r w:rsidR="00984CD6" w:rsidRPr="00B17587">
              <w:rPr>
                <w:rFonts w:asciiTheme="minorHAnsi" w:hAnsiTheme="minorHAnsi"/>
                <w:b/>
                <w:bCs/>
                <w:color w:val="000000" w:themeColor="text1"/>
                <w:sz w:val="18"/>
                <w:szCs w:val="18"/>
                <w:lang w:eastAsia="en-GB"/>
              </w:rPr>
              <w:t>, a minimum of 8-10 hours of interaction (face-to-face or online) between course instructors and participants is required.</w:t>
            </w:r>
            <w:r w:rsidR="00984CD6" w:rsidRPr="00B17587">
              <w:rPr>
                <w:rFonts w:asciiTheme="minorHAnsi" w:hAnsiTheme="minorHAnsi"/>
                <w:color w:val="000000" w:themeColor="text1"/>
                <w:sz w:val="18"/>
                <w:szCs w:val="18"/>
                <w:lang w:eastAsia="en-GB"/>
              </w:rPr>
              <w:t xml:space="preserve"> </w:t>
            </w:r>
            <w:r w:rsidRPr="00B17587">
              <w:rPr>
                <w:rFonts w:ascii="Calibri Light" w:hAnsi="Calibri Light" w:cs="Calibri Light"/>
                <w:sz w:val="18"/>
                <w:szCs w:val="18"/>
                <w:lang w:val="en-GB"/>
              </w:rPr>
              <w:t>Participating institutions should demonstrate provisions made for recognition.</w:t>
            </w:r>
          </w:p>
          <w:p w14:paraId="35706B46" w14:textId="77777777" w:rsidR="00F11CAC" w:rsidRPr="00B17587" w:rsidRDefault="00F11CAC" w:rsidP="00F11CAC">
            <w:pPr>
              <w:rPr>
                <w:rFonts w:ascii="Calibri Light" w:hAnsi="Calibri Light" w:cs="Calibri Light"/>
                <w:sz w:val="18"/>
              </w:rPr>
            </w:pPr>
          </w:p>
          <w:p w14:paraId="34D0384B" w14:textId="77777777" w:rsidR="00F11CAC" w:rsidRPr="00B17587" w:rsidRDefault="00F11CAC" w:rsidP="00F11CAC">
            <w:pPr>
              <w:rPr>
                <w:rFonts w:ascii="Calibri Light" w:hAnsi="Calibri Light" w:cs="Calibri Light"/>
                <w:sz w:val="18"/>
              </w:rPr>
            </w:pPr>
          </w:p>
        </w:tc>
        <w:tc>
          <w:tcPr>
            <w:tcW w:w="1842" w:type="dxa"/>
          </w:tcPr>
          <w:p w14:paraId="5C9730A4" w14:textId="77777777" w:rsidR="00B17587" w:rsidRDefault="00B17587" w:rsidP="00F11CAC">
            <w:pPr>
              <w:rPr>
                <w:rFonts w:ascii="Calibri Light" w:hAnsi="Calibri Light" w:cs="Calibri Light"/>
                <w:sz w:val="18"/>
                <w:szCs w:val="18"/>
                <w:lang w:val="en-GB"/>
              </w:rPr>
            </w:pPr>
          </w:p>
          <w:p w14:paraId="330C633F" w14:textId="12E454D5"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7D484518"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67F3AE64" w14:textId="77777777" w:rsidTr="00F11CAC">
        <w:tc>
          <w:tcPr>
            <w:tcW w:w="1696" w:type="dxa"/>
            <w:shd w:val="clear" w:color="auto" w:fill="auto"/>
            <w:vAlign w:val="center"/>
          </w:tcPr>
          <w:p w14:paraId="1A3D1712" w14:textId="77777777" w:rsidR="00F11CAC" w:rsidRPr="00F11CAC" w:rsidRDefault="00F11CAC" w:rsidP="00F11CAC">
            <w:pPr>
              <w:pStyle w:val="Default"/>
              <w:jc w:val="both"/>
              <w:rPr>
                <w:rFonts w:ascii="Calibri Light" w:hAnsi="Calibri Light" w:cs="Calibri Light"/>
                <w:b/>
                <w:color w:val="auto"/>
                <w:sz w:val="18"/>
                <w:szCs w:val="18"/>
                <w:lang w:val="en-US" w:eastAsia="en-GB"/>
              </w:rPr>
            </w:pPr>
          </w:p>
          <w:p w14:paraId="34AACD3B" w14:textId="77777777" w:rsidR="00F11CAC" w:rsidRPr="00F11CAC" w:rsidRDefault="00F11CAC" w:rsidP="00F11CAC">
            <w:pPr>
              <w:pStyle w:val="Default"/>
              <w:jc w:val="both"/>
              <w:rPr>
                <w:rFonts w:ascii="Calibri Light" w:hAnsi="Calibri Light" w:cs="Calibri Light"/>
                <w:b/>
                <w:color w:val="auto"/>
                <w:sz w:val="18"/>
                <w:szCs w:val="18"/>
                <w:lang w:val="en-US" w:eastAsia="en-GB"/>
              </w:rPr>
            </w:pPr>
            <w:r w:rsidRPr="00F11CAC">
              <w:rPr>
                <w:rFonts w:ascii="Calibri Light" w:hAnsi="Calibri Light" w:cs="Calibri Light"/>
                <w:b/>
                <w:color w:val="auto"/>
                <w:sz w:val="18"/>
                <w:szCs w:val="18"/>
                <w:lang w:val="en-US" w:eastAsia="en-GB"/>
              </w:rPr>
              <w:t xml:space="preserve">Criterion E: </w:t>
            </w:r>
          </w:p>
          <w:p w14:paraId="1790130C" w14:textId="77777777" w:rsidR="00F11CAC" w:rsidRPr="00F11CAC" w:rsidRDefault="00F11CAC" w:rsidP="00F11CAC">
            <w:pPr>
              <w:pStyle w:val="Default"/>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Impact and </w:t>
            </w:r>
          </w:p>
          <w:p w14:paraId="0D377932" w14:textId="77777777" w:rsidR="00F11CAC" w:rsidRPr="00F11CAC" w:rsidRDefault="00F11CAC" w:rsidP="00F11CAC">
            <w:pPr>
              <w:pStyle w:val="Default"/>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Dissemination </w:t>
            </w:r>
          </w:p>
          <w:p w14:paraId="243131BB" w14:textId="77777777" w:rsidR="00F11CAC" w:rsidRPr="00F11CAC" w:rsidRDefault="00F11CAC" w:rsidP="00F11CAC">
            <w:pPr>
              <w:rPr>
                <w:rFonts w:ascii="Calibri Light" w:hAnsi="Calibri Light" w:cs="Calibri Light"/>
                <w:b/>
                <w:bCs/>
                <w:color w:val="000000"/>
                <w:sz w:val="18"/>
                <w:szCs w:val="18"/>
              </w:rPr>
            </w:pPr>
            <w:r w:rsidRPr="00F11CAC">
              <w:rPr>
                <w:rFonts w:ascii="Calibri Light" w:hAnsi="Calibri Light" w:cs="Calibri Light"/>
                <w:b/>
                <w:bCs/>
                <w:color w:val="000000"/>
                <w:sz w:val="18"/>
                <w:szCs w:val="18"/>
              </w:rPr>
              <w:t>Max. points: 20</w:t>
            </w:r>
          </w:p>
        </w:tc>
        <w:tc>
          <w:tcPr>
            <w:tcW w:w="6096" w:type="dxa"/>
            <w:shd w:val="clear" w:color="auto" w:fill="auto"/>
          </w:tcPr>
          <w:p w14:paraId="3C6F740F" w14:textId="77777777" w:rsidR="00B17587" w:rsidRDefault="00F11CAC" w:rsidP="00984CD6">
            <w:pPr>
              <w:rPr>
                <w:rFonts w:ascii="Calibri Light" w:hAnsi="Calibri Light" w:cs="Calibri Light"/>
                <w:sz w:val="18"/>
                <w:szCs w:val="18"/>
              </w:rPr>
            </w:pPr>
            <w:r w:rsidRPr="00F11CAC">
              <w:rPr>
                <w:rFonts w:ascii="Calibri Light" w:hAnsi="Calibri Light" w:cs="Calibri Light"/>
                <w:b/>
                <w:sz w:val="18"/>
                <w:szCs w:val="18"/>
              </w:rPr>
              <w:t>Impact </w:t>
            </w:r>
            <w:r w:rsidRPr="00F11CAC">
              <w:rPr>
                <w:rFonts w:ascii="Calibri Light" w:hAnsi="Calibri Light" w:cs="Calibri Light"/>
                <w:sz w:val="18"/>
                <w:szCs w:val="18"/>
              </w:rPr>
              <w:t xml:space="preserve"> (</w:t>
            </w:r>
            <w:r w:rsidR="00984CD6">
              <w:rPr>
                <w:rFonts w:ascii="Calibri Light" w:hAnsi="Calibri Light" w:cs="Calibri Light"/>
                <w:sz w:val="18"/>
                <w:szCs w:val="18"/>
              </w:rPr>
              <w:t>10</w:t>
            </w:r>
            <w:r w:rsidRPr="00F11CAC">
              <w:rPr>
                <w:rFonts w:ascii="Calibri Light" w:hAnsi="Calibri Light" w:cs="Calibri Light"/>
                <w:sz w:val="18"/>
                <w:szCs w:val="18"/>
              </w:rPr>
              <w:t xml:space="preserve"> points): </w:t>
            </w:r>
          </w:p>
          <w:p w14:paraId="53042F75" w14:textId="7C50A24E" w:rsidR="00F11CAC" w:rsidRPr="00B17587" w:rsidRDefault="00F11CAC" w:rsidP="00B17587">
            <w:pPr>
              <w:pStyle w:val="Paragraphedeliste"/>
              <w:numPr>
                <w:ilvl w:val="0"/>
                <w:numId w:val="27"/>
              </w:numPr>
              <w:rPr>
                <w:rFonts w:ascii="Calibri Light" w:hAnsi="Calibri Light" w:cs="Calibri Light"/>
                <w:sz w:val="18"/>
                <w:szCs w:val="18"/>
                <w:lang w:val="en-GB"/>
              </w:rPr>
            </w:pPr>
            <w:r w:rsidRPr="00B17587">
              <w:rPr>
                <w:rFonts w:ascii="Calibri Light" w:hAnsi="Calibri Light" w:cs="Calibri Light"/>
                <w:sz w:val="18"/>
                <w:szCs w:val="18"/>
                <w:lang w:val="en-GB"/>
              </w:rPr>
              <w:t xml:space="preserve">The potential impact of the proposal should be measured according to: </w:t>
            </w:r>
          </w:p>
          <w:p w14:paraId="629D7AD0"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-number of students and staff directly involved in the proposed activities</w:t>
            </w:r>
          </w:p>
          <w:p w14:paraId="4E7D5933"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 xml:space="preserve">-number of organizations and individuals directly participating in the activities, at institutional, local, regional, national and/ or international level. </w:t>
            </w:r>
          </w:p>
          <w:p w14:paraId="39D3D8FD" w14:textId="77777777" w:rsidR="00F11CAC" w:rsidRPr="00F11CAC" w:rsidRDefault="00F11CAC" w:rsidP="00F11CAC">
            <w:pPr>
              <w:jc w:val="both"/>
              <w:rPr>
                <w:rFonts w:ascii="Calibri Light" w:hAnsi="Calibri Light" w:cs="Calibri Light"/>
                <w:sz w:val="18"/>
                <w:szCs w:val="18"/>
              </w:rPr>
            </w:pPr>
          </w:p>
          <w:p w14:paraId="0F382520" w14:textId="77777777" w:rsidR="00F11CAC" w:rsidRPr="00F11CAC" w:rsidRDefault="00F11CAC" w:rsidP="006149F4">
            <w:pPr>
              <w:pStyle w:val="Paragraphedeliste"/>
              <w:numPr>
                <w:ilvl w:val="0"/>
                <w:numId w:val="22"/>
              </w:numPr>
              <w:jc w:val="both"/>
              <w:rPr>
                <w:rFonts w:ascii="Calibri Light" w:hAnsi="Calibri Light" w:cs="Calibri Light"/>
                <w:sz w:val="18"/>
                <w:szCs w:val="18"/>
              </w:rPr>
            </w:pPr>
            <w:r w:rsidRPr="00F11CAC">
              <w:rPr>
                <w:rFonts w:ascii="Calibri Light" w:hAnsi="Calibri Light" w:cs="Calibri Light"/>
                <w:sz w:val="18"/>
                <w:szCs w:val="18"/>
              </w:rPr>
              <w:t xml:space="preserve">The proposal should improve the regular learning outcomes of the students as well as ameliorate the skills of staff and create connections to research or other activities/ joint academic pathways. </w:t>
            </w:r>
          </w:p>
          <w:p w14:paraId="77F4ED7A" w14:textId="77777777" w:rsidR="00F11CAC" w:rsidRPr="00F11CAC" w:rsidRDefault="00F11CAC" w:rsidP="00F11CAC">
            <w:pPr>
              <w:pStyle w:val="Paragraphedeliste"/>
              <w:jc w:val="both"/>
              <w:rPr>
                <w:rFonts w:ascii="Calibri Light" w:hAnsi="Calibri Light" w:cs="Calibri Light"/>
                <w:sz w:val="18"/>
                <w:szCs w:val="18"/>
              </w:rPr>
            </w:pPr>
          </w:p>
          <w:p w14:paraId="0A474BA6" w14:textId="77777777" w:rsidR="00F11CAC" w:rsidRPr="00F11CAC" w:rsidRDefault="00F11CAC" w:rsidP="00F11CAC">
            <w:pPr>
              <w:jc w:val="both"/>
              <w:rPr>
                <w:rFonts w:ascii="Calibri Light" w:hAnsi="Calibri Light" w:cs="Calibri Light"/>
                <w:sz w:val="18"/>
                <w:szCs w:val="18"/>
              </w:rPr>
            </w:pPr>
            <w:r w:rsidRPr="00F11CAC">
              <w:rPr>
                <w:rFonts w:ascii="Calibri Light" w:hAnsi="Calibri Light" w:cs="Calibri Light"/>
                <w:b/>
                <w:sz w:val="18"/>
                <w:szCs w:val="18"/>
              </w:rPr>
              <w:t>Transferability</w:t>
            </w:r>
            <w:r w:rsidRPr="00F11CAC">
              <w:rPr>
                <w:rFonts w:ascii="Calibri Light" w:hAnsi="Calibri Light" w:cs="Calibri Light"/>
                <w:sz w:val="18"/>
                <w:szCs w:val="18"/>
              </w:rPr>
              <w:t xml:space="preserve">  (5 points)</w:t>
            </w:r>
          </w:p>
          <w:p w14:paraId="6C2DC930" w14:textId="77777777" w:rsidR="00F11CAC" w:rsidRPr="00F11CAC" w:rsidRDefault="00F11CAC" w:rsidP="00F11CAC">
            <w:pPr>
              <w:jc w:val="both"/>
              <w:rPr>
                <w:rFonts w:ascii="Calibri Light" w:hAnsi="Calibri Light" w:cs="Calibri Light"/>
                <w:sz w:val="18"/>
                <w:szCs w:val="18"/>
              </w:rPr>
            </w:pPr>
            <w:r w:rsidRPr="00F11CAC">
              <w:rPr>
                <w:rFonts w:ascii="Calibri Light" w:hAnsi="Calibri Light" w:cs="Calibri Light"/>
                <w:sz w:val="18"/>
                <w:szCs w:val="18"/>
              </w:rPr>
              <w:t xml:space="preserve">The proposal should generate best practices in order to be applicable in further settings. </w:t>
            </w:r>
          </w:p>
          <w:p w14:paraId="6AAD0087" w14:textId="77777777" w:rsidR="00F11CAC" w:rsidRPr="00F11CAC" w:rsidRDefault="00F11CAC" w:rsidP="00F11CAC">
            <w:pPr>
              <w:jc w:val="both"/>
              <w:rPr>
                <w:rFonts w:ascii="Calibri Light" w:hAnsi="Calibri Light" w:cs="Calibri Light"/>
                <w:sz w:val="18"/>
                <w:szCs w:val="18"/>
                <w:lang w:val="en-GB"/>
              </w:rPr>
            </w:pPr>
          </w:p>
          <w:p w14:paraId="09FA248C" w14:textId="77777777" w:rsidR="00F11CAC" w:rsidRPr="00F11CAC" w:rsidRDefault="00F11CAC" w:rsidP="00F11CAC">
            <w:pPr>
              <w:jc w:val="both"/>
              <w:rPr>
                <w:rFonts w:ascii="Calibri Light" w:hAnsi="Calibri Light" w:cs="Calibri Light"/>
              </w:rPr>
            </w:pPr>
            <w:r w:rsidRPr="00F11CAC">
              <w:rPr>
                <w:rFonts w:ascii="Calibri Light" w:hAnsi="Calibri Light" w:cs="Calibri Light"/>
                <w:b/>
                <w:sz w:val="18"/>
                <w:szCs w:val="18"/>
              </w:rPr>
              <w:t xml:space="preserve">Visibility and transparency </w:t>
            </w:r>
            <w:r w:rsidRPr="00F11CAC">
              <w:rPr>
                <w:rFonts w:ascii="Calibri Light" w:hAnsi="Calibri Light" w:cs="Calibri Light"/>
                <w:sz w:val="18"/>
                <w:szCs w:val="18"/>
              </w:rPr>
              <w:t xml:space="preserve">(5 points): The proposal should guarantee a good visibility of the CIVIS alliance both at local and international levels. Besides, information regarding the project shall be accessible to everyone, in the respect of G.D.P.R 679/16 (General Data Protection Regulation). </w:t>
            </w:r>
          </w:p>
        </w:tc>
        <w:tc>
          <w:tcPr>
            <w:tcW w:w="1842" w:type="dxa"/>
          </w:tcPr>
          <w:p w14:paraId="5C58B8BE"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52B43F78"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4E27D010" w14:textId="77777777" w:rsidTr="00F11CA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A761D54" w14:textId="77777777" w:rsidR="00F11CAC" w:rsidRPr="00F11CAC" w:rsidRDefault="00F11CAC" w:rsidP="00F11CAC">
            <w:pPr>
              <w:shd w:val="clear" w:color="auto" w:fill="FFFFFF"/>
              <w:rPr>
                <w:rFonts w:ascii="Calibri Light" w:hAnsi="Calibri Light" w:cs="Calibri Light"/>
                <w:b/>
                <w:bCs/>
                <w:color w:val="000000"/>
                <w:sz w:val="18"/>
                <w:szCs w:val="18"/>
                <w:lang w:val="en-GB"/>
              </w:rPr>
            </w:pPr>
            <w:r w:rsidRPr="00F11CAC">
              <w:rPr>
                <w:rFonts w:ascii="Calibri Light" w:hAnsi="Calibri Light" w:cs="Calibri Light"/>
                <w:b/>
                <w:bCs/>
                <w:color w:val="000000"/>
                <w:sz w:val="18"/>
                <w:szCs w:val="18"/>
                <w:lang w:val="en-GB"/>
              </w:rPr>
              <w:t>TOTAL POINTS: 100</w:t>
            </w:r>
          </w:p>
          <w:p w14:paraId="704FE1AD" w14:textId="77777777" w:rsidR="00F11CAC" w:rsidRPr="00F11CAC" w:rsidRDefault="00F11CAC" w:rsidP="00F11CAC">
            <w:pPr>
              <w:shd w:val="clear" w:color="auto" w:fill="FFFFFF"/>
              <w:rPr>
                <w:rFonts w:ascii="Calibri Light" w:hAnsi="Calibri Light" w:cs="Calibri Light"/>
                <w:b/>
                <w:bCs/>
                <w:color w:val="000000"/>
                <w:sz w:val="18"/>
                <w:szCs w:val="18"/>
                <w:lang w:val="en-GB"/>
              </w:rPr>
            </w:pPr>
            <w:r w:rsidRPr="00F11CAC">
              <w:rPr>
                <w:rFonts w:ascii="Calibri Light" w:hAnsi="Calibri Light" w:cs="Calibri Light"/>
                <w:b/>
                <w:bCs/>
                <w:color w:val="000000"/>
                <w:sz w:val="18"/>
                <w:szCs w:val="18"/>
                <w:lang w:val="en-GB"/>
              </w:rPr>
              <w:t>RECOMMENDATIONS</w:t>
            </w:r>
          </w:p>
          <w:p w14:paraId="43919299" w14:textId="557B6F8C" w:rsidR="00F11CAC" w:rsidRPr="00F11CAC" w:rsidRDefault="00F11CAC" w:rsidP="00F11CAC">
            <w:pPr>
              <w:shd w:val="clear" w:color="auto" w:fill="FFFFFF"/>
              <w:rPr>
                <w:rFonts w:ascii="Calibri Light" w:hAnsi="Calibri Light" w:cs="Calibri Light"/>
                <w:b/>
                <w:bCs/>
                <w:color w:val="000000"/>
                <w:sz w:val="18"/>
                <w:szCs w:val="18"/>
                <w:lang w:val="en-GB"/>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2B1CF06" w14:textId="77777777" w:rsidR="00F11CAC" w:rsidRPr="00F11CAC" w:rsidRDefault="00F11CAC" w:rsidP="00F11CAC">
            <w:pPr>
              <w:rPr>
                <w:rFonts w:ascii="Calibri Light" w:hAnsi="Calibri Light" w:cs="Calibri Light"/>
                <w:sz w:val="18"/>
                <w:szCs w:val="18"/>
                <w:lang w:val="en-GB"/>
              </w:rPr>
            </w:pPr>
          </w:p>
          <w:p w14:paraId="3A5FF20C" w14:textId="77777777" w:rsidR="00F11CAC" w:rsidRPr="00F11CAC" w:rsidRDefault="00F11CAC" w:rsidP="00F11CAC">
            <w:pPr>
              <w:rPr>
                <w:rFonts w:ascii="Calibri Light" w:hAnsi="Calibri Light" w:cs="Calibri Light"/>
                <w:sz w:val="18"/>
                <w:szCs w:val="18"/>
                <w:lang w:val="en-GB"/>
              </w:rPr>
            </w:pPr>
          </w:p>
          <w:p w14:paraId="0DD57A2C" w14:textId="77777777" w:rsidR="00F11CAC" w:rsidRPr="00F11CAC" w:rsidRDefault="00F11CAC" w:rsidP="00F11CAC">
            <w:pPr>
              <w:rPr>
                <w:rFonts w:ascii="Calibri Light" w:hAnsi="Calibri Light" w:cs="Calibri Light"/>
                <w:sz w:val="18"/>
                <w:szCs w:val="18"/>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BCAC38" w14:textId="77777777" w:rsidR="00F11CAC" w:rsidRPr="00F11CAC" w:rsidRDefault="00F11CAC" w:rsidP="00F11CAC">
            <w:pPr>
              <w:rPr>
                <w:rFonts w:ascii="Calibri Light" w:hAnsi="Calibri Light" w:cs="Calibri Light"/>
                <w:sz w:val="18"/>
                <w:szCs w:val="18"/>
                <w:lang w:val="en-GB"/>
              </w:rPr>
            </w:pPr>
          </w:p>
        </w:tc>
      </w:tr>
    </w:tbl>
    <w:p w14:paraId="6865C8FB" w14:textId="77777777" w:rsidR="00F11CAC" w:rsidRDefault="00F11CAC" w:rsidP="00F11CAC">
      <w:pPr>
        <w:rPr>
          <w:lang w:val="en-GB"/>
        </w:rPr>
      </w:pPr>
    </w:p>
    <w:p w14:paraId="23DC36DA" w14:textId="77777777" w:rsidR="00F11CAC" w:rsidRPr="006149F4" w:rsidRDefault="00F11CAC" w:rsidP="00F11CAC">
      <w:pPr>
        <w:pBdr>
          <w:top w:val="single" w:sz="4" w:space="1" w:color="auto"/>
          <w:left w:val="single" w:sz="4" w:space="4" w:color="auto"/>
          <w:bottom w:val="single" w:sz="4" w:space="1" w:color="auto"/>
          <w:right w:val="single" w:sz="4" w:space="4" w:color="auto"/>
        </w:pBdr>
        <w:rPr>
          <w:rFonts w:ascii="Calibri Light" w:hAnsi="Calibri Light" w:cs="Calibri Light"/>
          <w:b/>
          <w:sz w:val="18"/>
          <w:szCs w:val="18"/>
          <w:lang w:val="en-GB"/>
        </w:rPr>
      </w:pPr>
      <w:r w:rsidRPr="006149F4">
        <w:rPr>
          <w:rFonts w:ascii="Calibri Light" w:hAnsi="Calibri Light" w:cs="Calibri Light"/>
          <w:b/>
          <w:sz w:val="18"/>
          <w:szCs w:val="18"/>
          <w:lang w:val="en-GB"/>
        </w:rPr>
        <w:t>Evaluation Procedure</w:t>
      </w:r>
    </w:p>
    <w:p w14:paraId="523111BA" w14:textId="77777777" w:rsidR="00F11CAC" w:rsidRPr="006149F4" w:rsidRDefault="00F11CAC" w:rsidP="00F11CAC">
      <w:pPr>
        <w:pStyle w:val="Paragraphedeliste"/>
        <w:rPr>
          <w:rFonts w:ascii="Calibri Light" w:hAnsi="Calibri Light" w:cs="Calibri Light"/>
          <w:sz w:val="18"/>
          <w:szCs w:val="18"/>
          <w:lang w:val="en-GB"/>
        </w:rPr>
      </w:pPr>
    </w:p>
    <w:p w14:paraId="3F81DFD1" w14:textId="77777777" w:rsidR="00F11CAC" w:rsidRPr="006149F4" w:rsidRDefault="00F11CAC" w:rsidP="006149F4">
      <w:pPr>
        <w:pStyle w:val="Paragraphedeliste"/>
        <w:numPr>
          <w:ilvl w:val="0"/>
          <w:numId w:val="26"/>
        </w:numPr>
        <w:rPr>
          <w:rFonts w:ascii="Calibri Light" w:hAnsi="Calibri Light" w:cs="Calibri Light"/>
          <w:sz w:val="18"/>
          <w:szCs w:val="18"/>
          <w:lang w:val="en-GB"/>
        </w:rPr>
      </w:pPr>
      <w:r w:rsidRPr="006149F4">
        <w:rPr>
          <w:rFonts w:ascii="Calibri Light" w:hAnsi="Calibri Light" w:cs="Calibri Light"/>
          <w:sz w:val="18"/>
          <w:szCs w:val="18"/>
          <w:lang w:val="en-GB"/>
        </w:rPr>
        <w:lastRenderedPageBreak/>
        <w:t xml:space="preserve">Each project will be evaluated by </w:t>
      </w:r>
      <w:r w:rsidRPr="006149F4">
        <w:rPr>
          <w:rFonts w:ascii="Calibri Light" w:hAnsi="Calibri Light" w:cs="Calibri Light"/>
          <w:b/>
          <w:sz w:val="18"/>
          <w:szCs w:val="18"/>
          <w:lang w:val="en-GB"/>
        </w:rPr>
        <w:t>two partner Universities</w:t>
      </w:r>
      <w:r w:rsidRPr="006149F4">
        <w:rPr>
          <w:rFonts w:ascii="Calibri Light" w:hAnsi="Calibri Light" w:cs="Calibri Light"/>
          <w:sz w:val="18"/>
          <w:szCs w:val="18"/>
          <w:lang w:val="en-GB"/>
        </w:rPr>
        <w:t xml:space="preserve"> (which are not involved in the project). </w:t>
      </w:r>
    </w:p>
    <w:p w14:paraId="74742732" w14:textId="77777777" w:rsidR="00F11CAC" w:rsidRPr="006149F4" w:rsidRDefault="00F11CAC" w:rsidP="00F11CAC">
      <w:pPr>
        <w:pStyle w:val="Paragraphedeliste"/>
        <w:rPr>
          <w:rFonts w:ascii="Calibri Light" w:hAnsi="Calibri Light" w:cs="Calibri Light"/>
          <w:sz w:val="18"/>
          <w:szCs w:val="18"/>
          <w:lang w:val="en-GB"/>
        </w:rPr>
      </w:pPr>
      <w:bookmarkStart w:id="7" w:name="_Hlk69909333"/>
    </w:p>
    <w:p w14:paraId="231DF279" w14:textId="7F4366DE" w:rsidR="00984CD6" w:rsidRPr="00B17587" w:rsidRDefault="00F11CAC" w:rsidP="00B17587">
      <w:pPr>
        <w:pStyle w:val="Paragraphedeliste"/>
        <w:numPr>
          <w:ilvl w:val="0"/>
          <w:numId w:val="26"/>
        </w:numPr>
        <w:rPr>
          <w:rFonts w:ascii="Calibri Light" w:hAnsi="Calibri Light" w:cs="Calibri Light"/>
          <w:sz w:val="18"/>
          <w:szCs w:val="18"/>
          <w:lang w:val="en-GB"/>
        </w:rPr>
      </w:pPr>
      <w:r w:rsidRPr="006149F4">
        <w:rPr>
          <w:rFonts w:ascii="Calibri Light" w:hAnsi="Calibri Light" w:cs="Calibri Light"/>
          <w:b/>
          <w:sz w:val="18"/>
          <w:szCs w:val="18"/>
          <w:lang w:val="en-GB"/>
        </w:rPr>
        <w:t>Within each evaluating University,</w:t>
      </w:r>
      <w:r w:rsidRPr="006149F4">
        <w:rPr>
          <w:rFonts w:ascii="Calibri Light" w:hAnsi="Calibri Light" w:cs="Calibri Light"/>
          <w:sz w:val="18"/>
          <w:szCs w:val="18"/>
          <w:lang w:val="en-GB"/>
        </w:rPr>
        <w:t xml:space="preserve"> each project will be evaluated by</w:t>
      </w:r>
      <w:r w:rsidR="00B17587">
        <w:rPr>
          <w:rFonts w:ascii="Calibri Light" w:hAnsi="Calibri Light" w:cs="Calibri Light"/>
          <w:sz w:val="18"/>
          <w:szCs w:val="18"/>
          <w:lang w:val="en-GB"/>
        </w:rPr>
        <w:t xml:space="preserve"> </w:t>
      </w:r>
      <w:r w:rsidRPr="00B17587">
        <w:rPr>
          <w:rFonts w:ascii="Calibri Light" w:hAnsi="Calibri Light" w:cs="Calibri Light"/>
          <w:b/>
          <w:sz w:val="18"/>
          <w:szCs w:val="18"/>
          <w:lang w:val="en-GB"/>
        </w:rPr>
        <w:t>1 academic</w:t>
      </w:r>
      <w:r w:rsidRPr="00B17587">
        <w:rPr>
          <w:rFonts w:ascii="Calibri Light" w:hAnsi="Calibri Light" w:cs="Calibri Light"/>
          <w:sz w:val="18"/>
          <w:szCs w:val="18"/>
          <w:lang w:val="en-GB"/>
        </w:rPr>
        <w:t xml:space="preserve"> from a related academic discipline</w:t>
      </w:r>
      <w:r w:rsidR="00B17587">
        <w:rPr>
          <w:rFonts w:ascii="Calibri Light" w:hAnsi="Calibri Light" w:cs="Calibri Light"/>
          <w:sz w:val="18"/>
          <w:szCs w:val="18"/>
          <w:lang w:val="en-GB"/>
        </w:rPr>
        <w:t xml:space="preserve">. </w:t>
      </w:r>
    </w:p>
    <w:bookmarkEnd w:id="7"/>
    <w:p w14:paraId="6D2711E1" w14:textId="77777777" w:rsidR="00984CD6" w:rsidRPr="00FE3920" w:rsidRDefault="00984CD6" w:rsidP="00FE3920">
      <w:pPr>
        <w:spacing w:after="160" w:line="259" w:lineRule="auto"/>
        <w:rPr>
          <w:rFonts w:ascii="Calibri Light" w:hAnsi="Calibri Light" w:cs="Calibri Light"/>
          <w:i/>
          <w:sz w:val="18"/>
          <w:szCs w:val="18"/>
          <w:lang w:val="en-GB"/>
        </w:rPr>
      </w:pPr>
    </w:p>
    <w:p w14:paraId="0F268423" w14:textId="77777777" w:rsidR="00F11CAC" w:rsidRPr="006149F4" w:rsidRDefault="00F11CAC" w:rsidP="00F11CAC">
      <w:pPr>
        <w:pBdr>
          <w:top w:val="single" w:sz="4" w:space="1" w:color="auto"/>
          <w:left w:val="single" w:sz="4" w:space="4" w:color="auto"/>
          <w:bottom w:val="single" w:sz="4" w:space="1" w:color="auto"/>
          <w:right w:val="single" w:sz="4" w:space="4" w:color="auto"/>
        </w:pBdr>
        <w:rPr>
          <w:rFonts w:ascii="Calibri Light" w:hAnsi="Calibri Light" w:cs="Calibri Light"/>
          <w:sz w:val="18"/>
          <w:szCs w:val="18"/>
          <w:lang w:val="en-GB"/>
        </w:rPr>
      </w:pPr>
      <w:r w:rsidRPr="006149F4">
        <w:rPr>
          <w:rFonts w:ascii="Calibri Light" w:hAnsi="Calibri Light" w:cs="Calibri Light"/>
          <w:sz w:val="18"/>
          <w:szCs w:val="18"/>
          <w:lang w:val="en-GB"/>
        </w:rPr>
        <w:t>FURTHER NOTES ON EVALUATION BASED ON THE ERASMUS+ GUIDE ON QUALITY ASSESSMENT</w:t>
      </w:r>
    </w:p>
    <w:p w14:paraId="53A7F52D" w14:textId="77777777" w:rsidR="00F11CAC" w:rsidRPr="006149F4" w:rsidRDefault="00F11CAC" w:rsidP="00F11CAC">
      <w:pPr>
        <w:rPr>
          <w:rFonts w:ascii="Calibri Light" w:hAnsi="Calibri Light" w:cs="Calibri Light"/>
          <w:sz w:val="18"/>
          <w:szCs w:val="18"/>
        </w:rPr>
      </w:pPr>
    </w:p>
    <w:p w14:paraId="6D759D9B"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 xml:space="preserve">The table below is adapted from the </w:t>
      </w:r>
      <w:r w:rsidRPr="006149F4">
        <w:rPr>
          <w:rFonts w:ascii="Calibri Light" w:hAnsi="Calibri Light" w:cs="Calibri Light"/>
          <w:i/>
          <w:sz w:val="18"/>
          <w:szCs w:val="18"/>
        </w:rPr>
        <w:t>Erasmus+ Guide on Quality Assessment</w:t>
      </w:r>
      <w:r w:rsidRPr="006149F4">
        <w:rPr>
          <w:rFonts w:ascii="Calibri Light" w:hAnsi="Calibri Light" w:cs="Calibri Light"/>
          <w:sz w:val="18"/>
          <w:szCs w:val="18"/>
        </w:rPr>
        <w:t xml:space="preserve">. It shows the ranges of scores for the individual quality standards depending on the maximum score that can be awarded to the relevant award criterion. </w:t>
      </w:r>
    </w:p>
    <w:tbl>
      <w:tblPr>
        <w:tblStyle w:val="Grilledutableau"/>
        <w:tblW w:w="0" w:type="auto"/>
        <w:tblLook w:val="04A0" w:firstRow="1" w:lastRow="0" w:firstColumn="1" w:lastColumn="0" w:noHBand="0" w:noVBand="1"/>
      </w:tblPr>
      <w:tblGrid>
        <w:gridCol w:w="1805"/>
        <w:gridCol w:w="1801"/>
        <w:gridCol w:w="1801"/>
        <w:gridCol w:w="1801"/>
        <w:gridCol w:w="1802"/>
      </w:tblGrid>
      <w:tr w:rsidR="00F11CAC" w:rsidRPr="006149F4" w14:paraId="1E501560" w14:textId="77777777" w:rsidTr="00F11CAC">
        <w:tc>
          <w:tcPr>
            <w:tcW w:w="1812" w:type="dxa"/>
          </w:tcPr>
          <w:p w14:paraId="542C307A"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Maximum score for a criterion </w:t>
            </w:r>
          </w:p>
        </w:tc>
        <w:tc>
          <w:tcPr>
            <w:tcW w:w="7250" w:type="dxa"/>
            <w:gridSpan w:val="4"/>
          </w:tcPr>
          <w:p w14:paraId="3E4CAB30" w14:textId="77777777" w:rsidR="00F11CAC" w:rsidRPr="006149F4" w:rsidRDefault="00F11CAC" w:rsidP="00F11CAC">
            <w:pPr>
              <w:jc w:val="center"/>
              <w:rPr>
                <w:rFonts w:ascii="Calibri Light" w:hAnsi="Calibri Light" w:cs="Calibri Light"/>
                <w:b/>
                <w:sz w:val="18"/>
                <w:szCs w:val="18"/>
              </w:rPr>
            </w:pPr>
            <w:r w:rsidRPr="006149F4">
              <w:rPr>
                <w:rFonts w:ascii="Calibri Light" w:hAnsi="Calibri Light" w:cs="Calibri Light"/>
                <w:b/>
                <w:sz w:val="18"/>
                <w:szCs w:val="18"/>
              </w:rPr>
              <w:t>Range of scores</w:t>
            </w:r>
          </w:p>
        </w:tc>
      </w:tr>
      <w:tr w:rsidR="00F11CAC" w:rsidRPr="006149F4" w14:paraId="4A7EEC6A" w14:textId="77777777" w:rsidTr="00F11CAC">
        <w:tc>
          <w:tcPr>
            <w:tcW w:w="1812" w:type="dxa"/>
          </w:tcPr>
          <w:p w14:paraId="0150BB8D" w14:textId="77777777" w:rsidR="00F11CAC" w:rsidRPr="006149F4" w:rsidRDefault="00F11CAC" w:rsidP="00F11CAC">
            <w:pPr>
              <w:rPr>
                <w:rFonts w:ascii="Calibri Light" w:hAnsi="Calibri Light" w:cs="Calibri Light"/>
                <w:sz w:val="18"/>
                <w:szCs w:val="18"/>
              </w:rPr>
            </w:pPr>
          </w:p>
        </w:tc>
        <w:tc>
          <w:tcPr>
            <w:tcW w:w="1812" w:type="dxa"/>
          </w:tcPr>
          <w:p w14:paraId="1137C221"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Very good </w:t>
            </w:r>
          </w:p>
        </w:tc>
        <w:tc>
          <w:tcPr>
            <w:tcW w:w="1812" w:type="dxa"/>
          </w:tcPr>
          <w:p w14:paraId="231F1E6B"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Good</w:t>
            </w:r>
          </w:p>
        </w:tc>
        <w:tc>
          <w:tcPr>
            <w:tcW w:w="1813" w:type="dxa"/>
          </w:tcPr>
          <w:p w14:paraId="7BDEB736"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Fair </w:t>
            </w:r>
          </w:p>
        </w:tc>
        <w:tc>
          <w:tcPr>
            <w:tcW w:w="1813" w:type="dxa"/>
          </w:tcPr>
          <w:p w14:paraId="2A278DFD"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Weak </w:t>
            </w:r>
          </w:p>
        </w:tc>
      </w:tr>
      <w:tr w:rsidR="00F11CAC" w:rsidRPr="006149F4" w14:paraId="4C617BA6" w14:textId="77777777" w:rsidTr="00F11CAC">
        <w:tc>
          <w:tcPr>
            <w:tcW w:w="1812" w:type="dxa"/>
          </w:tcPr>
          <w:p w14:paraId="02407F9E"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25</w:t>
            </w:r>
          </w:p>
        </w:tc>
        <w:tc>
          <w:tcPr>
            <w:tcW w:w="1812" w:type="dxa"/>
          </w:tcPr>
          <w:p w14:paraId="7F6C937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22-25</w:t>
            </w:r>
          </w:p>
        </w:tc>
        <w:tc>
          <w:tcPr>
            <w:tcW w:w="1812" w:type="dxa"/>
          </w:tcPr>
          <w:p w14:paraId="0361DF27"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18-21</w:t>
            </w:r>
          </w:p>
        </w:tc>
        <w:tc>
          <w:tcPr>
            <w:tcW w:w="1813" w:type="dxa"/>
          </w:tcPr>
          <w:p w14:paraId="5CBA981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13-17</w:t>
            </w:r>
          </w:p>
        </w:tc>
        <w:tc>
          <w:tcPr>
            <w:tcW w:w="1813" w:type="dxa"/>
          </w:tcPr>
          <w:p w14:paraId="7D695151"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0-12</w:t>
            </w:r>
          </w:p>
        </w:tc>
      </w:tr>
      <w:tr w:rsidR="00F11CAC" w:rsidRPr="006149F4" w14:paraId="00360FB5" w14:textId="77777777" w:rsidTr="00F11CAC">
        <w:tc>
          <w:tcPr>
            <w:tcW w:w="1812" w:type="dxa"/>
          </w:tcPr>
          <w:p w14:paraId="52D16672"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20</w:t>
            </w:r>
          </w:p>
        </w:tc>
        <w:tc>
          <w:tcPr>
            <w:tcW w:w="1812" w:type="dxa"/>
          </w:tcPr>
          <w:p w14:paraId="465406C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17-20</w:t>
            </w:r>
          </w:p>
        </w:tc>
        <w:tc>
          <w:tcPr>
            <w:tcW w:w="1812" w:type="dxa"/>
          </w:tcPr>
          <w:p w14:paraId="209487DD"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14-16</w:t>
            </w:r>
          </w:p>
        </w:tc>
        <w:tc>
          <w:tcPr>
            <w:tcW w:w="1813" w:type="dxa"/>
          </w:tcPr>
          <w:p w14:paraId="7D2CEA0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10-13</w:t>
            </w:r>
          </w:p>
        </w:tc>
        <w:tc>
          <w:tcPr>
            <w:tcW w:w="1813" w:type="dxa"/>
          </w:tcPr>
          <w:p w14:paraId="3F1ABF9F"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0-9</w:t>
            </w:r>
          </w:p>
        </w:tc>
      </w:tr>
    </w:tbl>
    <w:p w14:paraId="3505372C" w14:textId="77777777" w:rsidR="00F11CAC" w:rsidRPr="006149F4" w:rsidRDefault="00F11CAC" w:rsidP="00F11CAC">
      <w:pPr>
        <w:rPr>
          <w:rFonts w:ascii="Calibri Light" w:hAnsi="Calibri Light" w:cs="Calibri Light"/>
          <w:b/>
          <w:sz w:val="18"/>
          <w:szCs w:val="18"/>
          <w:u w:val="single"/>
          <w:lang w:val="en-GB"/>
        </w:rPr>
      </w:pPr>
    </w:p>
    <w:p w14:paraId="2422511A" w14:textId="77777777" w:rsidR="00F11CAC" w:rsidRPr="006149F4" w:rsidRDefault="00F11CAC" w:rsidP="006149F4">
      <w:pPr>
        <w:pStyle w:val="Paragraphedeliste"/>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Very good – the application addresses all relevant aspects of the criterion in question convincingly and successfully. The answer provides all the information and evidence needed and there are no concerns or areas of weakness. </w:t>
      </w:r>
    </w:p>
    <w:p w14:paraId="538E2A8F" w14:textId="77777777" w:rsidR="00F11CAC" w:rsidRPr="006149F4" w:rsidRDefault="00F11CAC" w:rsidP="00F11CAC">
      <w:pPr>
        <w:autoSpaceDE w:val="0"/>
        <w:autoSpaceDN w:val="0"/>
        <w:adjustRightInd w:val="0"/>
        <w:rPr>
          <w:rFonts w:ascii="Calibri Light" w:hAnsi="Calibri Light" w:cs="Calibri Light"/>
          <w:color w:val="000000"/>
          <w:sz w:val="18"/>
          <w:szCs w:val="18"/>
        </w:rPr>
      </w:pPr>
    </w:p>
    <w:p w14:paraId="1003A12B" w14:textId="77777777" w:rsidR="00F11CAC" w:rsidRPr="006149F4" w:rsidRDefault="00F11CAC" w:rsidP="006149F4">
      <w:pPr>
        <w:pStyle w:val="Paragraphedeliste"/>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Good – the application addresses the criterion well, although some small improvements could be made. The answer gives clear information on all or nearly all of the evidence needed. </w:t>
      </w:r>
    </w:p>
    <w:p w14:paraId="764AB3B4" w14:textId="77777777" w:rsidR="00F11CAC" w:rsidRPr="006149F4" w:rsidRDefault="00F11CAC" w:rsidP="00F11CAC">
      <w:pPr>
        <w:autoSpaceDE w:val="0"/>
        <w:autoSpaceDN w:val="0"/>
        <w:adjustRightInd w:val="0"/>
        <w:rPr>
          <w:rFonts w:ascii="Calibri Light" w:hAnsi="Calibri Light" w:cs="Calibri Light"/>
          <w:color w:val="000000"/>
          <w:sz w:val="18"/>
          <w:szCs w:val="18"/>
        </w:rPr>
      </w:pPr>
    </w:p>
    <w:p w14:paraId="2ADCEC5D" w14:textId="77777777" w:rsidR="00F11CAC" w:rsidRPr="006149F4" w:rsidRDefault="00F11CAC" w:rsidP="006149F4">
      <w:pPr>
        <w:pStyle w:val="Paragraphedeliste"/>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Fair – the application broadly addresses the criterion, but there are some weaknesses. The answer gives some relevant information, but there are several areas where detail is lacking or the information is unclear. </w:t>
      </w:r>
    </w:p>
    <w:p w14:paraId="78647BE1" w14:textId="77777777" w:rsidR="00F11CAC" w:rsidRPr="006149F4" w:rsidRDefault="00F11CAC" w:rsidP="00F11CAC">
      <w:pPr>
        <w:rPr>
          <w:rFonts w:ascii="Calibri Light" w:hAnsi="Calibri Light" w:cs="Calibri Light"/>
        </w:rPr>
      </w:pPr>
    </w:p>
    <w:p w14:paraId="41F16D9C" w14:textId="43AA25CE" w:rsidR="00F11CAC" w:rsidRPr="006149F4" w:rsidRDefault="00F11CAC" w:rsidP="00F11CAC">
      <w:pPr>
        <w:rPr>
          <w:rFonts w:ascii="Calibri Light" w:hAnsi="Calibri Light" w:cs="Calibri Light"/>
          <w:sz w:val="18"/>
          <w:szCs w:val="18"/>
        </w:rPr>
      </w:pPr>
      <w:r w:rsidRPr="006149F4">
        <w:rPr>
          <w:rFonts w:ascii="Calibri Light" w:hAnsi="Calibri Light" w:cs="Calibri Light"/>
          <w:b/>
          <w:sz w:val="18"/>
          <w:szCs w:val="18"/>
          <w:u w:val="single"/>
        </w:rPr>
        <w:t>THRESHOLD</w:t>
      </w:r>
    </w:p>
    <w:p w14:paraId="027B685C" w14:textId="7405F727" w:rsidR="00F11CAC" w:rsidRPr="00FE3920" w:rsidRDefault="00FE3920" w:rsidP="006149F4">
      <w:pPr>
        <w:pStyle w:val="Paragraphedeliste"/>
        <w:numPr>
          <w:ilvl w:val="0"/>
          <w:numId w:val="24"/>
        </w:numPr>
        <w:rPr>
          <w:rFonts w:ascii="Calibri Light" w:hAnsi="Calibri Light" w:cs="Calibri Light"/>
          <w:sz w:val="18"/>
          <w:szCs w:val="18"/>
          <w:u w:val="single"/>
        </w:rPr>
      </w:pPr>
      <w:bookmarkStart w:id="8" w:name="_Hlk69909357"/>
      <w:r>
        <w:rPr>
          <w:rFonts w:ascii="Calibri Light" w:hAnsi="Calibri Light" w:cs="Calibri Light"/>
          <w:sz w:val="18"/>
          <w:szCs w:val="18"/>
          <w:u w:val="single"/>
        </w:rPr>
        <w:t xml:space="preserve">The average score of the two evaluation reports must be </w:t>
      </w:r>
      <w:r w:rsidRPr="00FE3920">
        <w:rPr>
          <w:rFonts w:ascii="Calibri Light" w:hAnsi="Calibri Light" w:cs="Calibri Light"/>
          <w:b/>
          <w:bCs/>
          <w:sz w:val="18"/>
          <w:szCs w:val="18"/>
          <w:u w:val="single"/>
        </w:rPr>
        <w:t>60 or above</w:t>
      </w:r>
      <w:r>
        <w:rPr>
          <w:rFonts w:ascii="Calibri Light" w:hAnsi="Calibri Light" w:cs="Calibri Light"/>
          <w:b/>
          <w:bCs/>
          <w:sz w:val="18"/>
          <w:szCs w:val="18"/>
          <w:u w:val="single"/>
        </w:rPr>
        <w:t xml:space="preserve"> </w:t>
      </w:r>
      <w:r w:rsidRPr="00FE3920">
        <w:rPr>
          <w:rFonts w:ascii="Calibri Light" w:hAnsi="Calibri Light" w:cs="Calibri Light"/>
          <w:sz w:val="18"/>
          <w:szCs w:val="18"/>
          <w:u w:val="single"/>
        </w:rPr>
        <w:t xml:space="preserve">for an application to be approved for </w:t>
      </w:r>
      <w:r>
        <w:rPr>
          <w:rFonts w:ascii="Calibri Light" w:hAnsi="Calibri Light" w:cs="Calibri Light"/>
          <w:sz w:val="18"/>
          <w:szCs w:val="18"/>
          <w:u w:val="single"/>
        </w:rPr>
        <w:t xml:space="preserve">CIVIS </w:t>
      </w:r>
      <w:r w:rsidRPr="00FE3920">
        <w:rPr>
          <w:rFonts w:ascii="Calibri Light" w:hAnsi="Calibri Light" w:cs="Calibri Light"/>
          <w:sz w:val="18"/>
          <w:szCs w:val="18"/>
          <w:u w:val="single"/>
        </w:rPr>
        <w:t xml:space="preserve">funding. </w:t>
      </w:r>
    </w:p>
    <w:bookmarkEnd w:id="8"/>
    <w:p w14:paraId="535F304B" w14:textId="77777777" w:rsidR="00F11CAC" w:rsidRPr="00FE3920" w:rsidRDefault="00F11CAC" w:rsidP="00F11CAC">
      <w:pPr>
        <w:rPr>
          <w:rFonts w:ascii="Calibri Light" w:hAnsi="Calibri Light" w:cs="Calibri Light"/>
          <w:sz w:val="18"/>
          <w:szCs w:val="18"/>
          <w:u w:val="single"/>
        </w:rPr>
      </w:pPr>
    </w:p>
    <w:p w14:paraId="05CC80CC" w14:textId="77777777" w:rsidR="00F11CAC" w:rsidRPr="00FE3920" w:rsidRDefault="00F11CAC" w:rsidP="00F11CAC">
      <w:pPr>
        <w:rPr>
          <w:rFonts w:ascii="Calibri Light" w:hAnsi="Calibri Light" w:cs="Calibri Light"/>
          <w:sz w:val="18"/>
          <w:szCs w:val="18"/>
        </w:rPr>
      </w:pPr>
    </w:p>
    <w:p w14:paraId="1175CA89" w14:textId="77777777" w:rsidR="002A139B" w:rsidRPr="006149F4" w:rsidRDefault="002A139B" w:rsidP="002A139B">
      <w:pPr>
        <w:rPr>
          <w:rFonts w:ascii="Calibri Light" w:hAnsi="Calibri Light" w:cs="Calibri Light"/>
        </w:rPr>
      </w:pPr>
    </w:p>
    <w:p w14:paraId="6EE794A0" w14:textId="77777777" w:rsidR="002A139B" w:rsidRPr="006149F4" w:rsidRDefault="002A139B" w:rsidP="002A139B">
      <w:pPr>
        <w:rPr>
          <w:rFonts w:ascii="Calibri Light" w:hAnsi="Calibri Light" w:cs="Calibri Light"/>
        </w:rPr>
      </w:pPr>
    </w:p>
    <w:p w14:paraId="453DBA6E" w14:textId="77777777" w:rsidR="002A139B" w:rsidRDefault="002A139B" w:rsidP="002A139B"/>
    <w:p w14:paraId="6C25F4FC" w14:textId="77777777" w:rsidR="002A139B" w:rsidRDefault="002A139B" w:rsidP="002A139B"/>
    <w:p w14:paraId="07345E63" w14:textId="77777777" w:rsidR="002A139B" w:rsidRDefault="002A139B" w:rsidP="002A139B"/>
    <w:p w14:paraId="7F15B2BC" w14:textId="77777777" w:rsidR="002A139B" w:rsidRDefault="002A139B" w:rsidP="002A139B"/>
    <w:p w14:paraId="7E76CE07" w14:textId="77777777" w:rsidR="002A139B" w:rsidRDefault="002A139B" w:rsidP="002A139B"/>
    <w:p w14:paraId="2ECAECF0" w14:textId="4971268D" w:rsidR="002A139B" w:rsidRPr="002A139B" w:rsidRDefault="002A139B" w:rsidP="006149F4">
      <w:pPr>
        <w:pStyle w:val="Titre1"/>
        <w:numPr>
          <w:ilvl w:val="0"/>
          <w:numId w:val="16"/>
        </w:numPr>
        <w:jc w:val="center"/>
        <w:rPr>
          <w:b/>
          <w:bCs/>
        </w:rPr>
      </w:pPr>
      <w:r w:rsidRPr="002A139B">
        <w:rPr>
          <w:rFonts w:asciiTheme="minorHAnsi" w:hAnsiTheme="minorHAnsi"/>
          <w:b/>
          <w:bCs/>
          <w:i/>
          <w:iCs/>
          <w:sz w:val="22"/>
          <w:szCs w:val="22"/>
        </w:rPr>
        <w:br w:type="column"/>
      </w:r>
      <w:bookmarkStart w:id="9" w:name="_Toc30932536"/>
      <w:r w:rsidRPr="002A139B">
        <w:rPr>
          <w:b/>
          <w:bCs/>
        </w:rPr>
        <w:lastRenderedPageBreak/>
        <w:t>APPLICATION FORM (</w:t>
      </w:r>
      <w:r w:rsidR="00A1310F">
        <w:rPr>
          <w:b/>
          <w:bCs/>
        </w:rPr>
        <w:t>IP:CSW/CSD</w:t>
      </w:r>
      <w:r w:rsidR="00042E1D">
        <w:rPr>
          <w:b/>
          <w:bCs/>
        </w:rPr>
        <w:t>/CS</w:t>
      </w:r>
      <w:r w:rsidRPr="002A139B">
        <w:rPr>
          <w:b/>
          <w:bCs/>
        </w:rPr>
        <w:t>)</w:t>
      </w:r>
      <w:bookmarkEnd w:id="9"/>
    </w:p>
    <w:p w14:paraId="39F0798C" w14:textId="77777777" w:rsidR="002A139B" w:rsidRPr="002A139B"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8"/>
        <w:gridCol w:w="5152"/>
      </w:tblGrid>
      <w:tr w:rsidR="002A139B" w:rsidRPr="00C968CD" w14:paraId="1D510005" w14:textId="77777777" w:rsidTr="00A1310F">
        <w:trPr>
          <w:trHeight w:val="688"/>
        </w:trPr>
        <w:tc>
          <w:tcPr>
            <w:tcW w:w="5000" w:type="pct"/>
            <w:gridSpan w:val="2"/>
            <w:vAlign w:val="center"/>
          </w:tcPr>
          <w:p w14:paraId="5973B8D7" w14:textId="77777777" w:rsidR="002A139B" w:rsidRDefault="00A1310F" w:rsidP="00A1310F">
            <w:pPr>
              <w:pStyle w:val="Paragraphedeliste"/>
              <w:snapToGrid w:val="0"/>
              <w:spacing w:before="120"/>
              <w:ind w:left="0"/>
              <w:contextualSpacing w:val="0"/>
              <w:jc w:val="center"/>
              <w:rPr>
                <w:rFonts w:ascii="Calibri Light" w:hAnsi="Calibri Light" w:cs="Calibri Light"/>
                <w:b/>
                <w:bCs/>
                <w:sz w:val="18"/>
                <w:szCs w:val="18"/>
                <w:lang w:eastAsia="en-GB"/>
              </w:rPr>
            </w:pPr>
            <w:r>
              <w:rPr>
                <w:rFonts w:ascii="Calibri Light" w:hAnsi="Calibri Light" w:cs="Calibri Light"/>
                <w:b/>
                <w:bCs/>
                <w:sz w:val="18"/>
                <w:szCs w:val="18"/>
                <w:lang w:eastAsia="en-GB"/>
              </w:rPr>
              <w:t>IP:CSW/CSD</w:t>
            </w:r>
            <w:r w:rsidR="002A139B" w:rsidRPr="00C968CD">
              <w:rPr>
                <w:rFonts w:ascii="Calibri Light" w:hAnsi="Calibri Light" w:cs="Calibri Light"/>
                <w:b/>
                <w:bCs/>
                <w:sz w:val="18"/>
                <w:szCs w:val="18"/>
                <w:lang w:eastAsia="en-GB"/>
              </w:rPr>
              <w:t xml:space="preserve"> </w:t>
            </w:r>
            <w:r w:rsidR="002A139B">
              <w:rPr>
                <w:rFonts w:ascii="Calibri Light" w:hAnsi="Calibri Light" w:cs="Calibri Light"/>
                <w:b/>
                <w:bCs/>
                <w:sz w:val="18"/>
                <w:szCs w:val="18"/>
                <w:lang w:eastAsia="en-GB"/>
              </w:rPr>
              <w:t>Application F</w:t>
            </w:r>
            <w:r w:rsidR="002A139B" w:rsidRPr="00C968CD">
              <w:rPr>
                <w:rFonts w:ascii="Calibri Light" w:hAnsi="Calibri Light" w:cs="Calibri Light"/>
                <w:b/>
                <w:bCs/>
                <w:sz w:val="18"/>
                <w:szCs w:val="18"/>
                <w:lang w:eastAsia="en-GB"/>
              </w:rPr>
              <w:t>orm</w:t>
            </w:r>
          </w:p>
          <w:p w14:paraId="4786E6CC" w14:textId="26622B4D" w:rsidR="00990E65" w:rsidRPr="00C968CD" w:rsidRDefault="00990E65" w:rsidP="00A1310F">
            <w:pPr>
              <w:pStyle w:val="Paragraphedeliste"/>
              <w:snapToGrid w:val="0"/>
              <w:spacing w:before="120"/>
              <w:ind w:left="0"/>
              <w:contextualSpacing w:val="0"/>
              <w:jc w:val="center"/>
              <w:rPr>
                <w:rFonts w:ascii="Calibri Light" w:hAnsi="Calibri Light" w:cs="Calibri Light"/>
                <w:b/>
                <w:bCs/>
                <w:i/>
                <w:iCs/>
                <w:sz w:val="18"/>
                <w:szCs w:val="18"/>
                <w:lang w:eastAsia="en-GB"/>
              </w:rPr>
            </w:pPr>
          </w:p>
        </w:tc>
      </w:tr>
      <w:tr w:rsidR="002A139B" w:rsidRPr="00C968CD" w14:paraId="44A0AD7D" w14:textId="77777777" w:rsidTr="00A1310F">
        <w:trPr>
          <w:trHeight w:val="2038"/>
        </w:trPr>
        <w:tc>
          <w:tcPr>
            <w:tcW w:w="2141" w:type="pct"/>
          </w:tcPr>
          <w:p w14:paraId="477A8679" w14:textId="4DCB0E84" w:rsidR="002A139B" w:rsidRPr="00C968CD" w:rsidRDefault="002D4608" w:rsidP="00A1310F">
            <w:pPr>
              <w:pStyle w:val="Paragraphedeliste"/>
              <w:snapToGrid w:val="0"/>
              <w:spacing w:before="120"/>
              <w:ind w:left="0"/>
              <w:contextualSpacing w:val="0"/>
              <w:jc w:val="both"/>
              <w:rPr>
                <w:rFonts w:ascii="Calibri Light" w:hAnsi="Calibri Light" w:cs="Calibri Light"/>
                <w:i/>
                <w:iCs/>
                <w:sz w:val="18"/>
                <w:szCs w:val="18"/>
                <w:lang w:eastAsia="en-GB"/>
              </w:rPr>
            </w:pPr>
            <w:r w:rsidRPr="00EC74BB">
              <w:rPr>
                <w:rFonts w:ascii="Calibri Light" w:hAnsi="Calibri Light" w:cs="Calibri Light"/>
                <w:i/>
                <w:iCs/>
                <w:sz w:val="18"/>
                <w:szCs w:val="18"/>
                <w:lang w:eastAsia="en-GB"/>
              </w:rPr>
              <w:t>Organizers (</w:t>
            </w:r>
            <w:r w:rsidR="00042E1D">
              <w:rPr>
                <w:rFonts w:ascii="Calibri Light" w:hAnsi="Calibri Light" w:cs="Calibri Light"/>
                <w:i/>
                <w:iCs/>
                <w:sz w:val="18"/>
                <w:szCs w:val="18"/>
                <w:lang w:eastAsia="en-GB"/>
              </w:rPr>
              <w:t xml:space="preserve">Please mention names, contacts, faculty/university of </w:t>
            </w:r>
            <w:proofErr w:type="spellStart"/>
            <w:r w:rsidR="00042E1D">
              <w:rPr>
                <w:rFonts w:ascii="Calibri Light" w:hAnsi="Calibri Light" w:cs="Calibri Light"/>
                <w:i/>
                <w:iCs/>
                <w:sz w:val="18"/>
                <w:szCs w:val="18"/>
                <w:lang w:eastAsia="en-GB"/>
              </w:rPr>
              <w:t>programme</w:t>
            </w:r>
            <w:proofErr w:type="spellEnd"/>
            <w:r w:rsidR="00042E1D">
              <w:rPr>
                <w:rFonts w:ascii="Calibri Light" w:hAnsi="Calibri Light" w:cs="Calibri Light"/>
                <w:i/>
                <w:iCs/>
                <w:sz w:val="18"/>
                <w:szCs w:val="18"/>
                <w:lang w:eastAsia="en-GB"/>
              </w:rPr>
              <w:t xml:space="preserve"> coordinators</w:t>
            </w:r>
            <w:r w:rsidRPr="000107B4">
              <w:rPr>
                <w:rFonts w:ascii="Calibri Light" w:hAnsi="Calibri Light" w:cs="Calibri Light"/>
                <w:i/>
                <w:iCs/>
                <w:sz w:val="18"/>
                <w:szCs w:val="18"/>
                <w:lang w:eastAsia="en-GB"/>
              </w:rPr>
              <w:t>)</w:t>
            </w:r>
          </w:p>
        </w:tc>
        <w:tc>
          <w:tcPr>
            <w:tcW w:w="2859" w:type="pct"/>
          </w:tcPr>
          <w:p w14:paraId="4285B4D0"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1.</w:t>
            </w:r>
          </w:p>
          <w:p w14:paraId="1E7655C6"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2.</w:t>
            </w:r>
          </w:p>
          <w:p w14:paraId="3CC547F9" w14:textId="77777777" w:rsidR="002A139B" w:rsidRDefault="002A139B" w:rsidP="00A1310F">
            <w:pPr>
              <w:pStyle w:val="Paragraphedeliste"/>
              <w:snapToGrid w:val="0"/>
              <w:spacing w:before="120" w:after="24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3.</w:t>
            </w:r>
          </w:p>
          <w:p w14:paraId="7766FA63" w14:textId="77777777" w:rsidR="0044249C" w:rsidRPr="00C968CD" w:rsidRDefault="0044249C" w:rsidP="00A1310F">
            <w:pPr>
              <w:pStyle w:val="Paragraphedeliste"/>
              <w:snapToGrid w:val="0"/>
              <w:spacing w:before="120" w:after="240"/>
              <w:ind w:left="0"/>
              <w:contextualSpacing w:val="0"/>
              <w:jc w:val="both"/>
              <w:rPr>
                <w:rFonts w:ascii="Calibri Light" w:hAnsi="Calibri Light" w:cs="Calibri Light"/>
                <w:sz w:val="18"/>
                <w:szCs w:val="18"/>
                <w:lang w:eastAsia="en-GB"/>
              </w:rPr>
            </w:pPr>
            <w:r>
              <w:rPr>
                <w:rFonts w:ascii="Calibri Light" w:hAnsi="Calibri Light" w:cs="Calibri Light"/>
                <w:sz w:val="18"/>
                <w:szCs w:val="18"/>
                <w:lang w:eastAsia="en-GB"/>
              </w:rPr>
              <w:t>…</w:t>
            </w:r>
          </w:p>
        </w:tc>
      </w:tr>
      <w:tr w:rsidR="002A139B" w:rsidRPr="00850D9D" w14:paraId="3E0B3539" w14:textId="77777777" w:rsidTr="00A1310F">
        <w:trPr>
          <w:trHeight w:val="2038"/>
        </w:trPr>
        <w:tc>
          <w:tcPr>
            <w:tcW w:w="2141" w:type="pct"/>
          </w:tcPr>
          <w:p w14:paraId="632C6242"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Theme</w:t>
            </w:r>
            <w:r>
              <w:rPr>
                <w:rFonts w:ascii="Calibri Light" w:hAnsi="Calibri Light" w:cs="Calibri Light"/>
                <w:i/>
                <w:iCs/>
                <w:sz w:val="18"/>
                <w:szCs w:val="18"/>
                <w:lang w:eastAsia="en-GB"/>
              </w:rPr>
              <w:t xml:space="preserve">/s </w:t>
            </w:r>
            <w:r w:rsidRPr="00C968CD">
              <w:rPr>
                <w:rFonts w:ascii="Calibri Light" w:hAnsi="Calibri Light" w:cs="Calibri Light"/>
                <w:i/>
                <w:iCs/>
                <w:sz w:val="18"/>
                <w:szCs w:val="18"/>
                <w:lang w:eastAsia="en-GB"/>
              </w:rPr>
              <w:t>(among 5 CIVIS themes)</w:t>
            </w:r>
          </w:p>
          <w:p w14:paraId="38C2739D"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c>
          <w:tcPr>
            <w:tcW w:w="2859" w:type="pct"/>
          </w:tcPr>
          <w:p w14:paraId="16DA2E9F"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4B3B4268"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3B6F75E9"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24478" w:rsidRPr="00C968CD" w14:paraId="276AAB93" w14:textId="77777777" w:rsidTr="00A1310F">
        <w:trPr>
          <w:trHeight w:val="2038"/>
        </w:trPr>
        <w:tc>
          <w:tcPr>
            <w:tcW w:w="2141" w:type="pct"/>
          </w:tcPr>
          <w:p w14:paraId="6F9AF420" w14:textId="3C1B89CA" w:rsidR="00224478" w:rsidRPr="00C968CD" w:rsidRDefault="00224478" w:rsidP="00A1310F">
            <w:pPr>
              <w:pStyle w:val="Paragraphedeliste"/>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Format of mobility (physical/blended)</w:t>
            </w:r>
          </w:p>
        </w:tc>
        <w:tc>
          <w:tcPr>
            <w:tcW w:w="2859" w:type="pct"/>
          </w:tcPr>
          <w:p w14:paraId="26946EC8" w14:textId="77777777" w:rsidR="00224478" w:rsidRPr="00C968CD" w:rsidRDefault="00224478"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7836AFD6" w14:textId="77777777" w:rsidTr="00A1310F">
        <w:trPr>
          <w:trHeight w:val="2038"/>
        </w:trPr>
        <w:tc>
          <w:tcPr>
            <w:tcW w:w="2141" w:type="pct"/>
          </w:tcPr>
          <w:p w14:paraId="28CEE4F6"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Duration</w:t>
            </w:r>
          </w:p>
          <w:p w14:paraId="24327B06" w14:textId="77777777" w:rsidR="002A139B" w:rsidRDefault="0044249C" w:rsidP="00A1310F">
            <w:pPr>
              <w:pStyle w:val="Paragraphedeliste"/>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 xml:space="preserve">Dates </w:t>
            </w:r>
          </w:p>
          <w:p w14:paraId="3FA65DDC" w14:textId="77777777" w:rsidR="002A139B" w:rsidRPr="00C968CD" w:rsidRDefault="002A139B" w:rsidP="00A1310F">
            <w:pPr>
              <w:pStyle w:val="Paragraphedeliste"/>
              <w:snapToGrid w:val="0"/>
              <w:ind w:left="0"/>
              <w:contextualSpacing w:val="0"/>
              <w:jc w:val="both"/>
              <w:rPr>
                <w:rFonts w:ascii="Calibri Light" w:hAnsi="Calibri Light" w:cs="Calibri Light"/>
                <w:i/>
                <w:iCs/>
                <w:sz w:val="18"/>
                <w:szCs w:val="18"/>
                <w:lang w:eastAsia="en-GB"/>
              </w:rPr>
            </w:pPr>
          </w:p>
        </w:tc>
        <w:tc>
          <w:tcPr>
            <w:tcW w:w="2859" w:type="pct"/>
          </w:tcPr>
          <w:p w14:paraId="6C6BA21A"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0CF07EE6" w14:textId="77777777" w:rsidTr="00A1310F">
        <w:trPr>
          <w:trHeight w:val="2038"/>
        </w:trPr>
        <w:tc>
          <w:tcPr>
            <w:tcW w:w="2141" w:type="pct"/>
          </w:tcPr>
          <w:p w14:paraId="2599FA87" w14:textId="77777777" w:rsidR="006149F4" w:rsidRDefault="006149F4" w:rsidP="006149F4">
            <w:pPr>
              <w:pStyle w:val="Paragraphedeliste"/>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Description (max 1.000 words</w:t>
            </w:r>
            <w:r>
              <w:rPr>
                <w:rFonts w:ascii="Calibri Light" w:hAnsi="Calibri Light" w:cs="Calibri Light"/>
                <w:i/>
                <w:iCs/>
                <w:sz w:val="18"/>
                <w:szCs w:val="18"/>
                <w:lang w:eastAsia="en-GB"/>
              </w:rPr>
              <w:t>, description of planned cooperation arrangements, focus on interdisciplinarity of the proposed themes</w:t>
            </w:r>
            <w:r w:rsidRPr="00C968CD">
              <w:rPr>
                <w:rFonts w:ascii="Calibri Light" w:hAnsi="Calibri Light" w:cs="Calibri Light"/>
                <w:i/>
                <w:iCs/>
                <w:sz w:val="18"/>
                <w:szCs w:val="18"/>
                <w:lang w:eastAsia="en-GB"/>
              </w:rPr>
              <w:t>)</w:t>
            </w:r>
          </w:p>
          <w:p w14:paraId="1F2CC4B8" w14:textId="77777777" w:rsidR="006149F4" w:rsidRDefault="006149F4" w:rsidP="006149F4">
            <w:pPr>
              <w:pStyle w:val="Paragraphedeliste"/>
              <w:snapToGrid w:val="0"/>
              <w:spacing w:before="120"/>
              <w:ind w:left="0"/>
              <w:contextualSpacing w:val="0"/>
              <w:jc w:val="both"/>
              <w:rPr>
                <w:rFonts w:ascii="Calibri Light" w:hAnsi="Calibri Light" w:cs="Calibri Light"/>
                <w:i/>
                <w:iCs/>
                <w:sz w:val="18"/>
                <w:szCs w:val="18"/>
                <w:lang w:eastAsia="en-GB"/>
              </w:rPr>
            </w:pPr>
          </w:p>
          <w:p w14:paraId="138378C0"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35BC102D"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0AC5718E"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c>
          <w:tcPr>
            <w:tcW w:w="2859" w:type="pct"/>
          </w:tcPr>
          <w:p w14:paraId="53A21AF1"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6149F4" w:rsidRPr="00C968CD" w14:paraId="17D313BF" w14:textId="77777777" w:rsidTr="00A1310F">
        <w:trPr>
          <w:trHeight w:val="2038"/>
        </w:trPr>
        <w:tc>
          <w:tcPr>
            <w:tcW w:w="2141" w:type="pct"/>
          </w:tcPr>
          <w:p w14:paraId="0140EDE3" w14:textId="77777777" w:rsidR="006149F4" w:rsidRPr="00885B64" w:rsidRDefault="006149F4" w:rsidP="006149F4">
            <w:pPr>
              <w:spacing w:after="160" w:line="259" w:lineRule="auto"/>
              <w:rPr>
                <w:rFonts w:asciiTheme="majorHAnsi" w:hAnsiTheme="majorHAnsi" w:cstheme="majorHAnsi"/>
                <w:i/>
                <w:sz w:val="18"/>
                <w:szCs w:val="18"/>
                <w:lang w:val="en-GB"/>
              </w:rPr>
            </w:pPr>
            <w:r w:rsidRPr="003A4856">
              <w:rPr>
                <w:rFonts w:asciiTheme="majorHAnsi" w:hAnsiTheme="majorHAnsi" w:cstheme="majorHAnsi"/>
                <w:i/>
                <w:sz w:val="18"/>
                <w:szCs w:val="18"/>
              </w:rPr>
              <w:lastRenderedPageBreak/>
              <w:t xml:space="preserve">Description of </w:t>
            </w:r>
            <w:r w:rsidRPr="003A4856">
              <w:rPr>
                <w:rFonts w:asciiTheme="majorHAnsi" w:hAnsiTheme="majorHAnsi" w:cstheme="majorHAnsi"/>
                <w:i/>
                <w:sz w:val="18"/>
                <w:szCs w:val="18"/>
                <w:lang w:val="en-GB"/>
              </w:rPr>
              <w:t>the phases of the mobilities (preparation, implementation of mobility activities and follow-up)</w:t>
            </w:r>
          </w:p>
          <w:p w14:paraId="32F2D703" w14:textId="77777777" w:rsidR="006149F4" w:rsidRPr="006149F4" w:rsidRDefault="006149F4" w:rsidP="00A1310F">
            <w:pPr>
              <w:pStyle w:val="Paragraphedeliste"/>
              <w:snapToGrid w:val="0"/>
              <w:spacing w:before="120"/>
              <w:ind w:left="0"/>
              <w:contextualSpacing w:val="0"/>
              <w:jc w:val="both"/>
              <w:rPr>
                <w:rFonts w:ascii="Calibri Light" w:hAnsi="Calibri Light" w:cs="Calibri Light"/>
                <w:i/>
                <w:iCs/>
                <w:sz w:val="18"/>
                <w:szCs w:val="18"/>
                <w:lang w:val="en-GB" w:eastAsia="en-GB"/>
              </w:rPr>
            </w:pPr>
          </w:p>
        </w:tc>
        <w:tc>
          <w:tcPr>
            <w:tcW w:w="2859" w:type="pct"/>
          </w:tcPr>
          <w:p w14:paraId="292F54C0" w14:textId="77777777" w:rsidR="006149F4" w:rsidRDefault="006149F4"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4C7D6096" w14:textId="77777777" w:rsidTr="00A1310F">
        <w:trPr>
          <w:trHeight w:val="2038"/>
        </w:trPr>
        <w:tc>
          <w:tcPr>
            <w:tcW w:w="2141" w:type="pct"/>
          </w:tcPr>
          <w:p w14:paraId="17A934E2"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 xml:space="preserve">Dissemination </w:t>
            </w:r>
          </w:p>
          <w:p w14:paraId="515E7D8E" w14:textId="77777777" w:rsidR="002A139B" w:rsidRPr="00C968CD" w:rsidRDefault="002A139B" w:rsidP="00A1310F">
            <w:pPr>
              <w:pStyle w:val="Paragraphedeliste"/>
              <w:snapToGrid w:val="0"/>
              <w:ind w:left="0"/>
              <w:contextualSpacing w:val="0"/>
              <w:jc w:val="both"/>
              <w:rPr>
                <w:rFonts w:ascii="Calibri Light" w:hAnsi="Calibri Light" w:cs="Calibri Light"/>
                <w:i/>
                <w:iCs/>
                <w:sz w:val="18"/>
                <w:szCs w:val="18"/>
                <w:lang w:eastAsia="en-GB"/>
              </w:rPr>
            </w:pPr>
          </w:p>
        </w:tc>
        <w:tc>
          <w:tcPr>
            <w:tcW w:w="2859" w:type="pct"/>
          </w:tcPr>
          <w:p w14:paraId="3103A2AA"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73842F78"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311DF506"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654DA658"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6EF35C87"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093189BA"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5B490AF3" w14:textId="77777777" w:rsidTr="00A1310F">
        <w:trPr>
          <w:trHeight w:val="2038"/>
        </w:trPr>
        <w:tc>
          <w:tcPr>
            <w:tcW w:w="2141" w:type="pct"/>
          </w:tcPr>
          <w:p w14:paraId="00EF474B" w14:textId="77777777" w:rsidR="002A139B" w:rsidRPr="00C968CD" w:rsidRDefault="002A139B" w:rsidP="00A1310F">
            <w:pPr>
              <w:snapToGrid w:val="0"/>
              <w:spacing w:before="120"/>
              <w:jc w:val="both"/>
              <w:rPr>
                <w:rFonts w:ascii="Calibri Light" w:hAnsi="Calibri Light" w:cs="Calibri Light"/>
                <w:i/>
                <w:iCs/>
                <w:sz w:val="18"/>
                <w:szCs w:val="18"/>
              </w:rPr>
            </w:pPr>
            <w:r>
              <w:rPr>
                <w:rFonts w:ascii="Calibri Light" w:hAnsi="Calibri Light" w:cs="Calibri Light"/>
                <w:i/>
                <w:iCs/>
                <w:sz w:val="18"/>
                <w:szCs w:val="18"/>
              </w:rPr>
              <w:t>Language</w:t>
            </w:r>
          </w:p>
        </w:tc>
        <w:tc>
          <w:tcPr>
            <w:tcW w:w="2859" w:type="pct"/>
          </w:tcPr>
          <w:p w14:paraId="768EB1D4"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317527C0" w14:textId="77777777" w:rsidTr="00A1310F">
        <w:trPr>
          <w:trHeight w:val="2038"/>
        </w:trPr>
        <w:tc>
          <w:tcPr>
            <w:tcW w:w="2141" w:type="pct"/>
          </w:tcPr>
          <w:p w14:paraId="1C35F81A" w14:textId="77777777" w:rsidR="002A139B" w:rsidRDefault="002A139B" w:rsidP="00A1310F">
            <w:pPr>
              <w:snapToGrid w:val="0"/>
              <w:spacing w:before="120"/>
              <w:jc w:val="both"/>
              <w:rPr>
                <w:rFonts w:ascii="Calibri Light" w:hAnsi="Calibri Light" w:cs="Calibri Light"/>
                <w:i/>
                <w:iCs/>
                <w:sz w:val="18"/>
                <w:szCs w:val="18"/>
              </w:rPr>
            </w:pPr>
            <w:r>
              <w:rPr>
                <w:rFonts w:ascii="Calibri Light" w:hAnsi="Calibri Light" w:cs="Calibri Light"/>
                <w:i/>
                <w:iCs/>
                <w:sz w:val="18"/>
                <w:szCs w:val="18"/>
              </w:rPr>
              <w:t>Academic recognition (credits)</w:t>
            </w:r>
          </w:p>
        </w:tc>
        <w:tc>
          <w:tcPr>
            <w:tcW w:w="2859" w:type="pct"/>
          </w:tcPr>
          <w:p w14:paraId="5D7BBF88"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6F6FA62F"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9475ADA"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402C8333" w14:textId="77777777" w:rsidTr="00A1310F">
        <w:trPr>
          <w:trHeight w:val="2038"/>
        </w:trPr>
        <w:tc>
          <w:tcPr>
            <w:tcW w:w="2141" w:type="pct"/>
          </w:tcPr>
          <w:p w14:paraId="7682C052"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val="it-IT"/>
              </w:rPr>
            </w:pPr>
            <w:r w:rsidRPr="000B100D">
              <w:rPr>
                <w:rFonts w:ascii="Calibri Light" w:hAnsi="Calibri Light" w:cs="Calibri Light"/>
                <w:i/>
                <w:iCs/>
                <w:sz w:val="18"/>
                <w:szCs w:val="18"/>
                <w:lang w:val="it-IT"/>
              </w:rPr>
              <w:t>Profile of participants</w:t>
            </w:r>
          </w:p>
          <w:p w14:paraId="11190640" w14:textId="77777777" w:rsidR="002A139B" w:rsidRPr="000B100D" w:rsidRDefault="002A139B" w:rsidP="00A1310F">
            <w:pPr>
              <w:pStyle w:val="Paragraphedeliste"/>
              <w:snapToGrid w:val="0"/>
              <w:ind w:left="0"/>
              <w:contextualSpacing w:val="0"/>
              <w:jc w:val="both"/>
              <w:rPr>
                <w:rFonts w:ascii="Calibri Light" w:hAnsi="Calibri Light" w:cs="Calibri Light"/>
                <w:i/>
                <w:iCs/>
                <w:sz w:val="18"/>
                <w:szCs w:val="18"/>
                <w:lang w:val="it-IT"/>
              </w:rPr>
            </w:pPr>
          </w:p>
        </w:tc>
        <w:tc>
          <w:tcPr>
            <w:tcW w:w="2859" w:type="pct"/>
          </w:tcPr>
          <w:p w14:paraId="08116D7E"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1FA21CA5"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9319D51"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6F6CE8D1"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5709C5" w:rsidRPr="00C968CD" w14:paraId="556B4AE5" w14:textId="77777777" w:rsidTr="00A1310F">
        <w:trPr>
          <w:trHeight w:val="2038"/>
        </w:trPr>
        <w:tc>
          <w:tcPr>
            <w:tcW w:w="2141" w:type="pct"/>
          </w:tcPr>
          <w:p w14:paraId="4042EFD6" w14:textId="08A00942" w:rsidR="005709C5" w:rsidRPr="000B100D" w:rsidRDefault="005709C5" w:rsidP="00A1310F">
            <w:pPr>
              <w:pStyle w:val="Paragraphedeliste"/>
              <w:snapToGrid w:val="0"/>
              <w:spacing w:before="120"/>
              <w:ind w:left="0"/>
              <w:contextualSpacing w:val="0"/>
              <w:jc w:val="both"/>
              <w:rPr>
                <w:rFonts w:ascii="Calibri Light" w:hAnsi="Calibri Light" w:cs="Calibri Light"/>
                <w:i/>
                <w:iCs/>
                <w:sz w:val="18"/>
                <w:szCs w:val="18"/>
                <w:lang w:val="it-IT"/>
              </w:rPr>
            </w:pPr>
            <w:r>
              <w:rPr>
                <w:rFonts w:ascii="Calibri Light" w:hAnsi="Calibri Light" w:cs="Calibri Light"/>
                <w:i/>
                <w:iCs/>
                <w:sz w:val="18"/>
                <w:szCs w:val="18"/>
                <w:lang w:val="it-IT"/>
              </w:rPr>
              <w:lastRenderedPageBreak/>
              <w:t>Number of local student &amp; number of internationa students</w:t>
            </w:r>
          </w:p>
        </w:tc>
        <w:tc>
          <w:tcPr>
            <w:tcW w:w="2859" w:type="pct"/>
          </w:tcPr>
          <w:p w14:paraId="62F7BF1B" w14:textId="77777777" w:rsidR="005709C5" w:rsidRDefault="005709C5"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03C2B72C" w14:textId="77777777" w:rsidTr="00A1310F">
        <w:trPr>
          <w:trHeight w:val="2038"/>
        </w:trPr>
        <w:tc>
          <w:tcPr>
            <w:tcW w:w="2141" w:type="pct"/>
          </w:tcPr>
          <w:p w14:paraId="06B21D50"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val="it-IT"/>
              </w:rPr>
            </w:pPr>
            <w:r w:rsidRPr="000B100D">
              <w:rPr>
                <w:rFonts w:ascii="Calibri Light" w:hAnsi="Calibri Light" w:cs="Calibri Light"/>
                <w:i/>
                <w:iCs/>
                <w:sz w:val="18"/>
                <w:szCs w:val="18"/>
                <w:lang w:val="it-IT"/>
              </w:rPr>
              <w:t xml:space="preserve">Key feature event </w:t>
            </w:r>
            <w:r>
              <w:rPr>
                <w:rFonts w:ascii="Calibri Light" w:hAnsi="Calibri Light" w:cs="Calibri Light"/>
                <w:i/>
                <w:iCs/>
                <w:sz w:val="18"/>
                <w:szCs w:val="18"/>
                <w:lang w:val="it-IT"/>
              </w:rPr>
              <w:t>–</w:t>
            </w:r>
            <w:r w:rsidRPr="000B100D">
              <w:rPr>
                <w:rFonts w:ascii="Calibri Light" w:hAnsi="Calibri Light" w:cs="Calibri Light"/>
                <w:i/>
                <w:iCs/>
                <w:sz w:val="18"/>
                <w:szCs w:val="18"/>
                <w:lang w:val="it-IT"/>
              </w:rPr>
              <w:t xml:space="preserve"> Professors</w:t>
            </w:r>
          </w:p>
          <w:p w14:paraId="7A1B3B1C" w14:textId="77777777" w:rsidR="002A139B" w:rsidRPr="000B100D" w:rsidRDefault="002A139B" w:rsidP="00A1310F">
            <w:pPr>
              <w:pStyle w:val="Paragraphedeliste"/>
              <w:snapToGrid w:val="0"/>
              <w:ind w:left="0"/>
              <w:contextualSpacing w:val="0"/>
              <w:jc w:val="both"/>
              <w:rPr>
                <w:rFonts w:ascii="Calibri Light" w:hAnsi="Calibri Light" w:cs="Calibri Light"/>
                <w:i/>
                <w:iCs/>
                <w:sz w:val="18"/>
                <w:szCs w:val="18"/>
                <w:lang w:val="it-IT"/>
              </w:rPr>
            </w:pPr>
          </w:p>
        </w:tc>
        <w:tc>
          <w:tcPr>
            <w:tcW w:w="2859" w:type="pct"/>
          </w:tcPr>
          <w:p w14:paraId="01B79218"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7A6C4C00"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7AC9F6E"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46CFA15"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1F796C" w14:paraId="51114C64" w14:textId="77777777" w:rsidTr="00A1310F">
        <w:trPr>
          <w:trHeight w:val="2038"/>
        </w:trPr>
        <w:tc>
          <w:tcPr>
            <w:tcW w:w="2141" w:type="pct"/>
          </w:tcPr>
          <w:p w14:paraId="5FF9C7A8" w14:textId="77777777" w:rsidR="002A139B" w:rsidRPr="001F796C" w:rsidRDefault="002A139B" w:rsidP="00A1310F">
            <w:pPr>
              <w:pStyle w:val="Paragraphedeliste"/>
              <w:snapToGrid w:val="0"/>
              <w:spacing w:before="120"/>
              <w:ind w:left="0"/>
              <w:contextualSpacing w:val="0"/>
              <w:jc w:val="both"/>
              <w:rPr>
                <w:rFonts w:ascii="Calibri Light" w:hAnsi="Calibri Light" w:cs="Calibri Light"/>
                <w:i/>
                <w:iCs/>
                <w:sz w:val="18"/>
                <w:szCs w:val="18"/>
              </w:rPr>
            </w:pPr>
            <w:r w:rsidRPr="001F796C">
              <w:rPr>
                <w:rFonts w:ascii="Calibri Light" w:hAnsi="Calibri Light" w:cs="Calibri Light"/>
                <w:i/>
                <w:iCs/>
                <w:sz w:val="18"/>
                <w:szCs w:val="18"/>
              </w:rPr>
              <w:t xml:space="preserve">Other planned events/social </w:t>
            </w:r>
            <w:proofErr w:type="spellStart"/>
            <w:r w:rsidRPr="001F796C">
              <w:rPr>
                <w:rFonts w:ascii="Calibri Light" w:hAnsi="Calibri Light" w:cs="Calibri Light"/>
                <w:i/>
                <w:iCs/>
                <w:sz w:val="18"/>
                <w:szCs w:val="18"/>
              </w:rPr>
              <w:t>p</w:t>
            </w:r>
            <w:r>
              <w:rPr>
                <w:rFonts w:ascii="Calibri Light" w:hAnsi="Calibri Light" w:cs="Calibri Light"/>
                <w:i/>
                <w:iCs/>
                <w:sz w:val="18"/>
                <w:szCs w:val="18"/>
              </w:rPr>
              <w:t>rogramme</w:t>
            </w:r>
            <w:proofErr w:type="spellEnd"/>
          </w:p>
          <w:p w14:paraId="0C6D6C79" w14:textId="77777777" w:rsidR="002A139B" w:rsidRPr="001F796C" w:rsidRDefault="002A139B" w:rsidP="00A1310F">
            <w:pPr>
              <w:pStyle w:val="Paragraphedeliste"/>
              <w:snapToGrid w:val="0"/>
              <w:ind w:left="0"/>
              <w:contextualSpacing w:val="0"/>
              <w:jc w:val="both"/>
              <w:rPr>
                <w:rFonts w:ascii="Calibri Light" w:hAnsi="Calibri Light" w:cs="Calibri Light"/>
                <w:i/>
                <w:iCs/>
                <w:sz w:val="18"/>
                <w:szCs w:val="18"/>
              </w:rPr>
            </w:pPr>
          </w:p>
        </w:tc>
        <w:tc>
          <w:tcPr>
            <w:tcW w:w="2859" w:type="pct"/>
          </w:tcPr>
          <w:p w14:paraId="5CE71BC5"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9214F27"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7DE644EF"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05EF86C1"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17B54987" w14:textId="77777777" w:rsidTr="00A1310F">
        <w:trPr>
          <w:trHeight w:val="2038"/>
        </w:trPr>
        <w:tc>
          <w:tcPr>
            <w:tcW w:w="2141" w:type="pct"/>
          </w:tcPr>
          <w:p w14:paraId="1FAC6D99" w14:textId="77777777" w:rsidR="002A139B" w:rsidRPr="00C968CD" w:rsidRDefault="002A139B" w:rsidP="00A1310F">
            <w:pPr>
              <w:snapToGrid w:val="0"/>
              <w:spacing w:before="120"/>
              <w:jc w:val="both"/>
              <w:rPr>
                <w:rFonts w:ascii="Calibri Light" w:hAnsi="Calibri Light" w:cs="Calibri Light"/>
                <w:i/>
                <w:iCs/>
                <w:sz w:val="18"/>
                <w:szCs w:val="18"/>
              </w:rPr>
            </w:pPr>
            <w:r w:rsidRPr="00C968CD">
              <w:rPr>
                <w:rFonts w:ascii="Calibri Light" w:hAnsi="Calibri Light" w:cs="Calibri Light"/>
                <w:i/>
                <w:iCs/>
                <w:sz w:val="18"/>
                <w:szCs w:val="18"/>
              </w:rPr>
              <w:t xml:space="preserve">Participation of </w:t>
            </w:r>
            <w:r>
              <w:rPr>
                <w:rFonts w:ascii="Calibri Light" w:hAnsi="Calibri Light" w:cs="Calibri Light"/>
                <w:i/>
                <w:iCs/>
                <w:sz w:val="18"/>
                <w:szCs w:val="18"/>
              </w:rPr>
              <w:t>different</w:t>
            </w:r>
            <w:r w:rsidRPr="00C968CD">
              <w:rPr>
                <w:rFonts w:ascii="Calibri Light" w:hAnsi="Calibri Light" w:cs="Calibri Light"/>
                <w:i/>
                <w:iCs/>
                <w:sz w:val="18"/>
                <w:szCs w:val="18"/>
              </w:rPr>
              <w:t xml:space="preserve"> stakeholders</w:t>
            </w:r>
          </w:p>
        </w:tc>
        <w:tc>
          <w:tcPr>
            <w:tcW w:w="2859" w:type="pct"/>
          </w:tcPr>
          <w:p w14:paraId="34F5552F"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42D1B44E"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01FEF213"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C997F4C"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4A3A50CA" w14:textId="77777777" w:rsidTr="00A1310F">
        <w:trPr>
          <w:trHeight w:val="2038"/>
        </w:trPr>
        <w:tc>
          <w:tcPr>
            <w:tcW w:w="2141" w:type="pct"/>
          </w:tcPr>
          <w:p w14:paraId="20D26C07"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val="it-IT"/>
              </w:rPr>
            </w:pPr>
            <w:r>
              <w:rPr>
                <w:rFonts w:ascii="Calibri Light" w:hAnsi="Calibri Light" w:cs="Calibri Light"/>
                <w:i/>
                <w:iCs/>
                <w:sz w:val="18"/>
                <w:szCs w:val="18"/>
                <w:lang w:val="it-IT"/>
              </w:rPr>
              <w:t>Results</w:t>
            </w:r>
            <w:r w:rsidRPr="000B100D">
              <w:rPr>
                <w:rFonts w:ascii="Calibri Light" w:hAnsi="Calibri Light" w:cs="Calibri Light"/>
                <w:i/>
                <w:iCs/>
                <w:sz w:val="18"/>
                <w:szCs w:val="18"/>
                <w:lang w:val="it-IT"/>
              </w:rPr>
              <w:t xml:space="preserve"> </w:t>
            </w:r>
          </w:p>
          <w:p w14:paraId="438713EC" w14:textId="77777777" w:rsidR="002A139B" w:rsidRPr="000B100D" w:rsidRDefault="002A139B" w:rsidP="00A1310F">
            <w:pPr>
              <w:pStyle w:val="Paragraphedeliste"/>
              <w:snapToGrid w:val="0"/>
              <w:ind w:left="0"/>
              <w:contextualSpacing w:val="0"/>
              <w:jc w:val="both"/>
              <w:rPr>
                <w:rFonts w:ascii="Calibri Light" w:hAnsi="Calibri Light" w:cs="Calibri Light"/>
                <w:i/>
                <w:iCs/>
                <w:sz w:val="18"/>
                <w:szCs w:val="18"/>
                <w:lang w:val="it-IT"/>
              </w:rPr>
            </w:pPr>
          </w:p>
        </w:tc>
        <w:tc>
          <w:tcPr>
            <w:tcW w:w="2859" w:type="pct"/>
          </w:tcPr>
          <w:p w14:paraId="3014143C"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0D5910ED"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2CEB0062"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4E7A707D"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2A139B" w:rsidRPr="00C968CD" w14:paraId="7384A1D0" w14:textId="77777777" w:rsidTr="00A1310F">
        <w:trPr>
          <w:trHeight w:val="2038"/>
        </w:trPr>
        <w:tc>
          <w:tcPr>
            <w:tcW w:w="2141" w:type="pct"/>
          </w:tcPr>
          <w:p w14:paraId="3A3A2602" w14:textId="676E67C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rPr>
            </w:pPr>
            <w:r>
              <w:rPr>
                <w:rFonts w:ascii="Calibri Light" w:hAnsi="Calibri Light" w:cs="Calibri Light"/>
                <w:i/>
                <w:iCs/>
                <w:sz w:val="18"/>
                <w:szCs w:val="18"/>
              </w:rPr>
              <w:lastRenderedPageBreak/>
              <w:t>I</w:t>
            </w:r>
            <w:r w:rsidRPr="004A5536">
              <w:rPr>
                <w:rFonts w:ascii="Calibri Light" w:hAnsi="Calibri Light" w:cs="Calibri Light"/>
                <w:i/>
                <w:iCs/>
                <w:sz w:val="18"/>
                <w:szCs w:val="18"/>
              </w:rPr>
              <w:t xml:space="preserve">mpact </w:t>
            </w:r>
            <w:r>
              <w:rPr>
                <w:rFonts w:ascii="Calibri Light" w:hAnsi="Calibri Light" w:cs="Calibri Light"/>
                <w:i/>
                <w:iCs/>
                <w:sz w:val="18"/>
                <w:szCs w:val="18"/>
              </w:rPr>
              <w:t xml:space="preserve">and </w:t>
            </w:r>
            <w:r w:rsidR="00B8070B">
              <w:rPr>
                <w:rFonts w:ascii="Calibri Light" w:hAnsi="Calibri Light" w:cs="Calibri Light"/>
                <w:i/>
                <w:iCs/>
                <w:sz w:val="18"/>
                <w:szCs w:val="18"/>
              </w:rPr>
              <w:t xml:space="preserve">transferability </w:t>
            </w:r>
          </w:p>
          <w:p w14:paraId="63D0DF49" w14:textId="77777777" w:rsidR="002A139B" w:rsidRPr="004A5536" w:rsidRDefault="002A139B" w:rsidP="00A1310F">
            <w:pPr>
              <w:pStyle w:val="Paragraphedeliste"/>
              <w:snapToGrid w:val="0"/>
              <w:ind w:left="0"/>
              <w:contextualSpacing w:val="0"/>
              <w:jc w:val="both"/>
              <w:rPr>
                <w:rFonts w:ascii="Calibri Light" w:hAnsi="Calibri Light" w:cs="Calibri Light"/>
                <w:i/>
                <w:iCs/>
                <w:sz w:val="18"/>
                <w:szCs w:val="18"/>
              </w:rPr>
            </w:pPr>
          </w:p>
        </w:tc>
        <w:tc>
          <w:tcPr>
            <w:tcW w:w="2859" w:type="pct"/>
          </w:tcPr>
          <w:p w14:paraId="5F12D513"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708526C5"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3F2D50D9" w14:textId="77777777" w:rsidR="002A139B"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p w14:paraId="48836348" w14:textId="77777777" w:rsidR="002A139B" w:rsidRPr="00C968CD" w:rsidRDefault="002A139B"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r w:rsidR="00D0544E" w:rsidRPr="00C968CD" w14:paraId="112BDCE8" w14:textId="77777777" w:rsidTr="00A33452">
        <w:trPr>
          <w:trHeight w:val="1432"/>
        </w:trPr>
        <w:tc>
          <w:tcPr>
            <w:tcW w:w="2141" w:type="pct"/>
          </w:tcPr>
          <w:p w14:paraId="42408E8A" w14:textId="77777777" w:rsidR="00D0544E" w:rsidRDefault="00D0544E" w:rsidP="00A1310F">
            <w:pPr>
              <w:pStyle w:val="Paragraphedeliste"/>
              <w:snapToGrid w:val="0"/>
              <w:spacing w:before="120"/>
              <w:ind w:left="0"/>
              <w:contextualSpacing w:val="0"/>
              <w:jc w:val="both"/>
              <w:rPr>
                <w:rFonts w:ascii="Calibri Light" w:hAnsi="Calibri Light" w:cs="Calibri Light"/>
                <w:i/>
                <w:iCs/>
                <w:sz w:val="18"/>
                <w:szCs w:val="18"/>
              </w:rPr>
            </w:pPr>
            <w:r>
              <w:rPr>
                <w:rFonts w:ascii="Calibri Light" w:hAnsi="Calibri Light" w:cs="Calibri Light"/>
                <w:i/>
                <w:iCs/>
                <w:sz w:val="18"/>
                <w:szCs w:val="18"/>
              </w:rPr>
              <w:t>Date of submission</w:t>
            </w:r>
          </w:p>
        </w:tc>
        <w:tc>
          <w:tcPr>
            <w:tcW w:w="2859" w:type="pct"/>
          </w:tcPr>
          <w:p w14:paraId="41A92637" w14:textId="77777777" w:rsidR="00D0544E" w:rsidRDefault="00D0544E" w:rsidP="00A1310F">
            <w:pPr>
              <w:pStyle w:val="Paragraphedeliste"/>
              <w:snapToGrid w:val="0"/>
              <w:spacing w:before="120"/>
              <w:ind w:left="0"/>
              <w:contextualSpacing w:val="0"/>
              <w:jc w:val="both"/>
              <w:rPr>
                <w:rFonts w:ascii="Calibri Light" w:hAnsi="Calibri Light" w:cs="Calibri Light"/>
                <w:i/>
                <w:iCs/>
                <w:sz w:val="18"/>
                <w:szCs w:val="18"/>
                <w:lang w:eastAsia="en-GB"/>
              </w:rPr>
            </w:pPr>
          </w:p>
        </w:tc>
      </w:tr>
    </w:tbl>
    <w:p w14:paraId="5AC66A59" w14:textId="77777777" w:rsidR="00A33452" w:rsidRDefault="00A33452" w:rsidP="00A33452">
      <w:pPr>
        <w:sectPr w:rsidR="00A33452" w:rsidSect="006B4D72">
          <w:headerReference w:type="even" r:id="rId12"/>
          <w:headerReference w:type="default" r:id="rId13"/>
          <w:footerReference w:type="default" r:id="rId14"/>
          <w:pgSz w:w="11900" w:h="16840"/>
          <w:pgMar w:top="2584" w:right="1440" w:bottom="1440" w:left="1440" w:header="708" w:footer="708" w:gutter="0"/>
          <w:cols w:space="708"/>
          <w:docGrid w:linePitch="360"/>
        </w:sectPr>
      </w:pPr>
    </w:p>
    <w:p w14:paraId="08EACFC5" w14:textId="77777777" w:rsidR="00A33452" w:rsidRPr="00A33452" w:rsidRDefault="00A33452" w:rsidP="00A33452"/>
    <w:p w14:paraId="411B8597" w14:textId="77777777" w:rsidR="00C72418" w:rsidRPr="00820E8E" w:rsidRDefault="00C72418" w:rsidP="002A139B">
      <w:pPr>
        <w:snapToGrid w:val="0"/>
        <w:spacing w:before="120"/>
        <w:jc w:val="both"/>
        <w:rPr>
          <w:rFonts w:asciiTheme="minorHAnsi" w:hAnsiTheme="minorHAnsi"/>
          <w:i/>
          <w:iCs/>
          <w:sz w:val="22"/>
          <w:szCs w:val="22"/>
        </w:rPr>
      </w:pPr>
    </w:p>
    <w:sectPr w:rsidR="00C72418" w:rsidRPr="00820E8E" w:rsidSect="00A33452">
      <w:pgSz w:w="16840" w:h="11900" w:orient="landscape"/>
      <w:pgMar w:top="1440" w:right="258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7CBBE" w14:textId="77777777" w:rsidR="00611F56" w:rsidRDefault="00611F56" w:rsidP="006B4D72">
      <w:r>
        <w:separator/>
      </w:r>
    </w:p>
  </w:endnote>
  <w:endnote w:type="continuationSeparator" w:id="0">
    <w:p w14:paraId="5A4D2C96" w14:textId="77777777" w:rsidR="00611F56" w:rsidRDefault="00611F56" w:rsidP="006B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13D4" w14:textId="33DD6390" w:rsidR="00224478" w:rsidRPr="00B942E1" w:rsidRDefault="00224478" w:rsidP="006B4D72">
    <w:pPr>
      <w:pStyle w:val="Pieddepage"/>
      <w:jc w:val="center"/>
    </w:pPr>
    <w:r>
      <w:rPr>
        <w:noProof/>
      </w:rPr>
      <w:drawing>
        <wp:inline distT="0" distB="0" distL="0" distR="0" wp14:anchorId="4F4168E6" wp14:editId="27BF5ED8">
          <wp:extent cx="4284000" cy="8568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4000" cy="856800"/>
                  </a:xfrm>
                  <a:prstGeom prst="rect">
                    <a:avLst/>
                  </a:prstGeom>
                  <a:noFill/>
                  <a:ln>
                    <a:noFill/>
                  </a:ln>
                </pic:spPr>
              </pic:pic>
            </a:graphicData>
          </a:graphic>
        </wp:inline>
      </w:drawing>
    </w:r>
  </w:p>
  <w:p w14:paraId="718195A9" w14:textId="77777777" w:rsidR="00224478" w:rsidRDefault="002244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78940" w14:textId="77777777" w:rsidR="00611F56" w:rsidRDefault="00611F56" w:rsidP="006B4D72">
      <w:r>
        <w:separator/>
      </w:r>
    </w:p>
  </w:footnote>
  <w:footnote w:type="continuationSeparator" w:id="0">
    <w:p w14:paraId="0D30B042" w14:textId="77777777" w:rsidR="00611F56" w:rsidRDefault="00611F56" w:rsidP="006B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D419" w14:textId="77777777" w:rsidR="00224478" w:rsidRDefault="00224478" w:rsidP="00795548">
    <w:pPr>
      <w:pStyle w:val="En-tt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p w14:paraId="139279C8" w14:textId="77777777" w:rsidR="00224478" w:rsidRDefault="0022447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FF74" w14:textId="77777777" w:rsidR="00224478" w:rsidRDefault="00224478" w:rsidP="00795548">
    <w:pPr>
      <w:pStyle w:val="En-tt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p w14:paraId="1E57BD1D" w14:textId="66E1727B" w:rsidR="00224478" w:rsidRDefault="00224478">
    <w:pPr>
      <w:pStyle w:val="En-tte"/>
    </w:pPr>
    <w:r>
      <w:rPr>
        <w:noProof/>
      </w:rPr>
      <w:drawing>
        <wp:inline distT="0" distB="0" distL="0" distR="0" wp14:anchorId="62C8DA5D" wp14:editId="4E6E1061">
          <wp:extent cx="1346400" cy="864000"/>
          <wp:effectExtent l="0" t="0" r="635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864000"/>
                  </a:xfrm>
                  <a:prstGeom prst="rect">
                    <a:avLst/>
                  </a:prstGeom>
                  <a:noFill/>
                  <a:ln>
                    <a:noFill/>
                  </a:ln>
                </pic:spPr>
              </pic:pic>
            </a:graphicData>
          </a:graphic>
        </wp:inline>
      </w:drawing>
    </w:r>
    <w:r>
      <w:rPr>
        <w:rFonts w:cs="Calibri"/>
        <w:noProof/>
        <w:color w:val="1F497D"/>
        <w:sz w:val="22"/>
        <w:szCs w:val="22"/>
        <w:lang w:eastAsia="fr-FR"/>
      </w:rPr>
      <w:t xml:space="preserve">                                          </w:t>
    </w:r>
    <w:r>
      <w:rPr>
        <w:rFonts w:cs="Calibri"/>
        <w:noProof/>
        <w:color w:val="1F497D"/>
        <w:sz w:val="22"/>
        <w:szCs w:val="22"/>
        <w:lang w:val="el-GR" w:eastAsia="fr-FR"/>
      </w:rPr>
      <w:t xml:space="preserve">     </w:t>
    </w:r>
    <w:r>
      <w:rPr>
        <w:rFonts w:cs="Calibri"/>
        <w:noProof/>
        <w:color w:val="1F497D"/>
        <w:sz w:val="22"/>
        <w:szCs w:val="22"/>
        <w:lang w:eastAsia="fr-FR"/>
      </w:rPr>
      <w:t xml:space="preserve">     </w:t>
    </w:r>
    <w:r>
      <w:rPr>
        <w:rFonts w:cs="Calibri"/>
        <w:noProof/>
        <w:color w:val="1F497D"/>
        <w:sz w:val="22"/>
        <w:szCs w:val="22"/>
        <w:lang w:val="el-GR" w:eastAsia="fr-FR"/>
      </w:rPr>
      <w:t xml:space="preserve">          </w:t>
    </w:r>
    <w:r>
      <w:rPr>
        <w:rFonts w:cs="Calibri"/>
        <w:noProof/>
        <w:color w:val="1F497D"/>
        <w:sz w:val="22"/>
        <w:szCs w:val="22"/>
        <w:lang w:val="el-GR" w:eastAsia="el-GR"/>
      </w:rPr>
      <w:drawing>
        <wp:inline distT="0" distB="0" distL="0" distR="0" wp14:anchorId="7372B970" wp14:editId="1340EDB5">
          <wp:extent cx="2298700" cy="504190"/>
          <wp:effectExtent l="0" t="0" r="0" b="0"/>
          <wp:docPr id="3" name="Picture 4" descr="e+en_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en_small"/>
                  <pic:cNvPicPr>
                    <a:picLocks/>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2298700" cy="504190"/>
                  </a:xfrm>
                  <a:prstGeom prst="rect">
                    <a:avLst/>
                  </a:prstGeom>
                  <a:noFill/>
                  <a:ln>
                    <a:noFill/>
                  </a:ln>
                </pic:spPr>
              </pic:pic>
            </a:graphicData>
          </a:graphic>
        </wp:inline>
      </w:drawing>
    </w:r>
    <w:r>
      <w:rPr>
        <w:rFonts w:cs="Calibri"/>
        <w:noProof/>
        <w:color w:val="1F497D"/>
        <w:sz w:val="22"/>
        <w:szCs w:val="22"/>
        <w:lang w:val="el-GR" w:eastAsia="fr-FR"/>
      </w:rPr>
      <w:t xml:space="preserve">                                                                  </w:t>
    </w:r>
    <w:r>
      <w:rPr>
        <w:rFonts w:cs="Calibri"/>
        <w:noProof/>
        <w:color w:val="1F497D"/>
        <w:sz w:val="22"/>
        <w:szCs w:val="22"/>
        <w:lang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81"/>
    <w:multiLevelType w:val="hybridMultilevel"/>
    <w:tmpl w:val="71148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976918"/>
    <w:multiLevelType w:val="multilevel"/>
    <w:tmpl w:val="99D85C5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D3BB9"/>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B140D"/>
    <w:multiLevelType w:val="hybridMultilevel"/>
    <w:tmpl w:val="D980AD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80103C8"/>
    <w:multiLevelType w:val="hybridMultilevel"/>
    <w:tmpl w:val="6A8CF3D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AC47724"/>
    <w:multiLevelType w:val="hybridMultilevel"/>
    <w:tmpl w:val="C258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1FCE"/>
    <w:multiLevelType w:val="hybridMultilevel"/>
    <w:tmpl w:val="172C6F98"/>
    <w:lvl w:ilvl="0" w:tplc="04080001">
      <w:start w:val="1"/>
      <w:numFmt w:val="bullet"/>
      <w:lvlText w:val=""/>
      <w:lvlJc w:val="left"/>
      <w:pPr>
        <w:ind w:left="720" w:hanging="360"/>
      </w:pPr>
      <w:rPr>
        <w:rFonts w:ascii="Symbol" w:hAnsi="Symbol" w:hint="default"/>
      </w:rPr>
    </w:lvl>
    <w:lvl w:ilvl="1" w:tplc="B2EEF6DC">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976398"/>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11B54"/>
    <w:multiLevelType w:val="hybridMultilevel"/>
    <w:tmpl w:val="58841B4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2C1862D5"/>
    <w:multiLevelType w:val="hybridMultilevel"/>
    <w:tmpl w:val="B0F4170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D7051C0"/>
    <w:multiLevelType w:val="hybridMultilevel"/>
    <w:tmpl w:val="EBC6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E44D8"/>
    <w:multiLevelType w:val="hybridMultilevel"/>
    <w:tmpl w:val="C9067FBA"/>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39EE2607"/>
    <w:multiLevelType w:val="hybridMultilevel"/>
    <w:tmpl w:val="3DAAF90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C831B44"/>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A94419"/>
    <w:multiLevelType w:val="hybridMultilevel"/>
    <w:tmpl w:val="820A4A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BF4192A"/>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C5D70"/>
    <w:multiLevelType w:val="hybridMultilevel"/>
    <w:tmpl w:val="8D462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6814AE"/>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F70BD"/>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F2839"/>
    <w:multiLevelType w:val="hybridMultilevel"/>
    <w:tmpl w:val="737AA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8761A4"/>
    <w:multiLevelType w:val="hybridMultilevel"/>
    <w:tmpl w:val="A02C4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747ED"/>
    <w:multiLevelType w:val="hybridMultilevel"/>
    <w:tmpl w:val="44B43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E63199E"/>
    <w:multiLevelType w:val="hybridMultilevel"/>
    <w:tmpl w:val="DA86EE9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3" w15:restartNumberingAfterBreak="0">
    <w:nsid w:val="73CB7228"/>
    <w:multiLevelType w:val="hybridMultilevel"/>
    <w:tmpl w:val="84B4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24E99"/>
    <w:multiLevelType w:val="hybridMultilevel"/>
    <w:tmpl w:val="071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C7725"/>
    <w:multiLevelType w:val="hybridMultilevel"/>
    <w:tmpl w:val="32C05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F01261F"/>
    <w:multiLevelType w:val="hybridMultilevel"/>
    <w:tmpl w:val="45A8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2"/>
  </w:num>
  <w:num w:numId="4">
    <w:abstractNumId w:val="11"/>
  </w:num>
  <w:num w:numId="5">
    <w:abstractNumId w:val="24"/>
  </w:num>
  <w:num w:numId="6">
    <w:abstractNumId w:val="8"/>
  </w:num>
  <w:num w:numId="7">
    <w:abstractNumId w:val="1"/>
  </w:num>
  <w:num w:numId="8">
    <w:abstractNumId w:val="7"/>
  </w:num>
  <w:num w:numId="9">
    <w:abstractNumId w:val="18"/>
  </w:num>
  <w:num w:numId="10">
    <w:abstractNumId w:val="13"/>
  </w:num>
  <w:num w:numId="11">
    <w:abstractNumId w:val="2"/>
  </w:num>
  <w:num w:numId="12">
    <w:abstractNumId w:val="17"/>
  </w:num>
  <w:num w:numId="13">
    <w:abstractNumId w:val="23"/>
  </w:num>
  <w:num w:numId="14">
    <w:abstractNumId w:val="10"/>
  </w:num>
  <w:num w:numId="15">
    <w:abstractNumId w:val="16"/>
  </w:num>
  <w:num w:numId="16">
    <w:abstractNumId w:val="19"/>
  </w:num>
  <w:num w:numId="17">
    <w:abstractNumId w:val="26"/>
  </w:num>
  <w:num w:numId="18">
    <w:abstractNumId w:val="12"/>
  </w:num>
  <w:num w:numId="19">
    <w:abstractNumId w:val="25"/>
  </w:num>
  <w:num w:numId="20">
    <w:abstractNumId w:val="6"/>
  </w:num>
  <w:num w:numId="21">
    <w:abstractNumId w:val="4"/>
  </w:num>
  <w:num w:numId="22">
    <w:abstractNumId w:val="21"/>
  </w:num>
  <w:num w:numId="23">
    <w:abstractNumId w:val="0"/>
  </w:num>
  <w:num w:numId="24">
    <w:abstractNumId w:val="3"/>
  </w:num>
  <w:num w:numId="25">
    <w:abstractNumId w:val="9"/>
  </w:num>
  <w:num w:numId="26">
    <w:abstractNumId w:val="14"/>
  </w:num>
  <w:num w:numId="27">
    <w:abstractNumId w:val="5"/>
  </w:num>
  <w:num w:numId="28">
    <w:abstractNumId w:val="24"/>
  </w:num>
  <w:num w:numId="29">
    <w:abstractNumId w:val="11"/>
  </w:num>
  <w:num w:numId="3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DB"/>
    <w:rsid w:val="0004077A"/>
    <w:rsid w:val="00042E1D"/>
    <w:rsid w:val="00064FD0"/>
    <w:rsid w:val="000A052F"/>
    <w:rsid w:val="000A0D5B"/>
    <w:rsid w:val="000D7A7A"/>
    <w:rsid w:val="00117532"/>
    <w:rsid w:val="0013705A"/>
    <w:rsid w:val="001527B6"/>
    <w:rsid w:val="001577D6"/>
    <w:rsid w:val="00160ABF"/>
    <w:rsid w:val="00162CE8"/>
    <w:rsid w:val="00170828"/>
    <w:rsid w:val="001869D9"/>
    <w:rsid w:val="00194DEE"/>
    <w:rsid w:val="001A7776"/>
    <w:rsid w:val="001D317B"/>
    <w:rsid w:val="002106A1"/>
    <w:rsid w:val="00212E3F"/>
    <w:rsid w:val="00223B91"/>
    <w:rsid w:val="00224478"/>
    <w:rsid w:val="0023688C"/>
    <w:rsid w:val="002375ED"/>
    <w:rsid w:val="0023799F"/>
    <w:rsid w:val="002409A5"/>
    <w:rsid w:val="0026649E"/>
    <w:rsid w:val="002818CC"/>
    <w:rsid w:val="00293089"/>
    <w:rsid w:val="002A139B"/>
    <w:rsid w:val="002A15A0"/>
    <w:rsid w:val="002A718F"/>
    <w:rsid w:val="002D4608"/>
    <w:rsid w:val="002E1B02"/>
    <w:rsid w:val="003070CE"/>
    <w:rsid w:val="0032424D"/>
    <w:rsid w:val="00325CD6"/>
    <w:rsid w:val="003A7FE6"/>
    <w:rsid w:val="003D4263"/>
    <w:rsid w:val="003D5682"/>
    <w:rsid w:val="0040788F"/>
    <w:rsid w:val="004163BF"/>
    <w:rsid w:val="004366A2"/>
    <w:rsid w:val="0044249C"/>
    <w:rsid w:val="00447574"/>
    <w:rsid w:val="00461973"/>
    <w:rsid w:val="0046420A"/>
    <w:rsid w:val="0046687F"/>
    <w:rsid w:val="00480EA7"/>
    <w:rsid w:val="004A70AC"/>
    <w:rsid w:val="004D0172"/>
    <w:rsid w:val="004F113F"/>
    <w:rsid w:val="00501BDC"/>
    <w:rsid w:val="005369C3"/>
    <w:rsid w:val="00566227"/>
    <w:rsid w:val="005709C5"/>
    <w:rsid w:val="005742C3"/>
    <w:rsid w:val="00575BE5"/>
    <w:rsid w:val="00576B1E"/>
    <w:rsid w:val="00580276"/>
    <w:rsid w:val="00586AAC"/>
    <w:rsid w:val="00586ABC"/>
    <w:rsid w:val="005B2C3F"/>
    <w:rsid w:val="005D503D"/>
    <w:rsid w:val="005D5A36"/>
    <w:rsid w:val="005F442F"/>
    <w:rsid w:val="00605B2C"/>
    <w:rsid w:val="00605BDD"/>
    <w:rsid w:val="00611F56"/>
    <w:rsid w:val="006149F4"/>
    <w:rsid w:val="00626E83"/>
    <w:rsid w:val="00643129"/>
    <w:rsid w:val="00680235"/>
    <w:rsid w:val="00696577"/>
    <w:rsid w:val="006A7F88"/>
    <w:rsid w:val="006B2ADB"/>
    <w:rsid w:val="006B4D72"/>
    <w:rsid w:val="006F1F38"/>
    <w:rsid w:val="00700973"/>
    <w:rsid w:val="00732F12"/>
    <w:rsid w:val="007510CB"/>
    <w:rsid w:val="00795338"/>
    <w:rsid w:val="00795548"/>
    <w:rsid w:val="007D68EC"/>
    <w:rsid w:val="007E6C03"/>
    <w:rsid w:val="00801669"/>
    <w:rsid w:val="00804626"/>
    <w:rsid w:val="00820E8E"/>
    <w:rsid w:val="00827249"/>
    <w:rsid w:val="00884876"/>
    <w:rsid w:val="008A05DB"/>
    <w:rsid w:val="00931190"/>
    <w:rsid w:val="00983E2C"/>
    <w:rsid w:val="00984CD6"/>
    <w:rsid w:val="00990E65"/>
    <w:rsid w:val="009B519F"/>
    <w:rsid w:val="009C2C6D"/>
    <w:rsid w:val="009C6A2B"/>
    <w:rsid w:val="009E75A3"/>
    <w:rsid w:val="00A11336"/>
    <w:rsid w:val="00A1310F"/>
    <w:rsid w:val="00A13C0F"/>
    <w:rsid w:val="00A33452"/>
    <w:rsid w:val="00AB5A14"/>
    <w:rsid w:val="00AC0E20"/>
    <w:rsid w:val="00AC6517"/>
    <w:rsid w:val="00AF2D97"/>
    <w:rsid w:val="00B03D45"/>
    <w:rsid w:val="00B17587"/>
    <w:rsid w:val="00B348BA"/>
    <w:rsid w:val="00B769F7"/>
    <w:rsid w:val="00B8070B"/>
    <w:rsid w:val="00B90F68"/>
    <w:rsid w:val="00B942E1"/>
    <w:rsid w:val="00BB1AF3"/>
    <w:rsid w:val="00BC1204"/>
    <w:rsid w:val="00BF3581"/>
    <w:rsid w:val="00C020D1"/>
    <w:rsid w:val="00C11B3C"/>
    <w:rsid w:val="00C177B0"/>
    <w:rsid w:val="00C34C16"/>
    <w:rsid w:val="00C34D7E"/>
    <w:rsid w:val="00C439B5"/>
    <w:rsid w:val="00C600FA"/>
    <w:rsid w:val="00C72418"/>
    <w:rsid w:val="00C74EDF"/>
    <w:rsid w:val="00C83B65"/>
    <w:rsid w:val="00C90A56"/>
    <w:rsid w:val="00CC7270"/>
    <w:rsid w:val="00CD4397"/>
    <w:rsid w:val="00CE6189"/>
    <w:rsid w:val="00D0544E"/>
    <w:rsid w:val="00D36895"/>
    <w:rsid w:val="00D37B3D"/>
    <w:rsid w:val="00D520F2"/>
    <w:rsid w:val="00D5769E"/>
    <w:rsid w:val="00D657D7"/>
    <w:rsid w:val="00D7575B"/>
    <w:rsid w:val="00DB16D2"/>
    <w:rsid w:val="00DC4C00"/>
    <w:rsid w:val="00DF1D8B"/>
    <w:rsid w:val="00E03449"/>
    <w:rsid w:val="00E1290A"/>
    <w:rsid w:val="00E61E40"/>
    <w:rsid w:val="00E7777D"/>
    <w:rsid w:val="00E77982"/>
    <w:rsid w:val="00EA7409"/>
    <w:rsid w:val="00EE278E"/>
    <w:rsid w:val="00EF091F"/>
    <w:rsid w:val="00F11CAC"/>
    <w:rsid w:val="00F848C6"/>
    <w:rsid w:val="00FA0A31"/>
    <w:rsid w:val="00FA457C"/>
    <w:rsid w:val="00FE392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A0EA56"/>
  <w15:docId w15:val="{E10DC0C9-0E91-FC4D-9E98-FABDCE0B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76"/>
    <w:rPr>
      <w:rFonts w:ascii="Times New Roman" w:eastAsia="Times New Roman" w:hAnsi="Times New Roman"/>
      <w:sz w:val="24"/>
      <w:szCs w:val="24"/>
      <w:lang w:val="en-US" w:eastAsia="en-GB"/>
    </w:rPr>
  </w:style>
  <w:style w:type="paragraph" w:styleId="Titre1">
    <w:name w:val="heading 1"/>
    <w:basedOn w:val="Normal"/>
    <w:next w:val="Normal"/>
    <w:link w:val="Titre1Car"/>
    <w:qFormat/>
    <w:locked/>
    <w:rsid w:val="002A139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99"/>
    <w:qFormat/>
    <w:rsid w:val="008A05DB"/>
    <w:rPr>
      <w:rFonts w:cs="Times New Roman"/>
      <w:b/>
      <w:bCs/>
    </w:rPr>
  </w:style>
  <w:style w:type="paragraph" w:styleId="NormalWeb">
    <w:name w:val="Normal (Web)"/>
    <w:basedOn w:val="Normal"/>
    <w:uiPriority w:val="99"/>
    <w:semiHidden/>
    <w:rsid w:val="008A05DB"/>
    <w:pPr>
      <w:spacing w:before="100" w:beforeAutospacing="1" w:after="100" w:afterAutospacing="1"/>
    </w:pPr>
  </w:style>
  <w:style w:type="character" w:styleId="Lienhypertexte">
    <w:name w:val="Hyperlink"/>
    <w:basedOn w:val="Policepardfaut"/>
    <w:uiPriority w:val="99"/>
    <w:rsid w:val="008A05DB"/>
    <w:rPr>
      <w:rFonts w:cs="Times New Roman"/>
      <w:color w:val="0000FF"/>
      <w:u w:val="single"/>
    </w:rPr>
  </w:style>
  <w:style w:type="paragraph" w:styleId="Paragraphedeliste">
    <w:name w:val="List Paragraph"/>
    <w:basedOn w:val="Normal"/>
    <w:uiPriority w:val="34"/>
    <w:qFormat/>
    <w:rsid w:val="008A05DB"/>
    <w:pPr>
      <w:ind w:left="720"/>
      <w:contextualSpacing/>
    </w:pPr>
    <w:rPr>
      <w:rFonts w:ascii="Calibri" w:eastAsia="Calibri" w:hAnsi="Calibri"/>
      <w:lang w:eastAsia="en-US"/>
    </w:rPr>
  </w:style>
  <w:style w:type="paragraph" w:styleId="En-tte">
    <w:name w:val="header"/>
    <w:basedOn w:val="Normal"/>
    <w:link w:val="En-tteCar"/>
    <w:uiPriority w:val="99"/>
    <w:rsid w:val="006B4D72"/>
    <w:pPr>
      <w:tabs>
        <w:tab w:val="center" w:pos="4680"/>
        <w:tab w:val="right" w:pos="9360"/>
      </w:tabs>
    </w:pPr>
    <w:rPr>
      <w:rFonts w:ascii="Calibri" w:eastAsia="Calibri" w:hAnsi="Calibri"/>
      <w:lang w:eastAsia="en-US"/>
    </w:rPr>
  </w:style>
  <w:style w:type="character" w:customStyle="1" w:styleId="En-tteCar">
    <w:name w:val="En-tête Car"/>
    <w:basedOn w:val="Policepardfaut"/>
    <w:link w:val="En-tte"/>
    <w:uiPriority w:val="99"/>
    <w:locked/>
    <w:rsid w:val="006B4D72"/>
    <w:rPr>
      <w:rFonts w:cs="Times New Roman"/>
    </w:rPr>
  </w:style>
  <w:style w:type="paragraph" w:styleId="Pieddepage">
    <w:name w:val="footer"/>
    <w:basedOn w:val="Normal"/>
    <w:link w:val="PieddepageCar"/>
    <w:uiPriority w:val="99"/>
    <w:rsid w:val="006B4D72"/>
    <w:pPr>
      <w:tabs>
        <w:tab w:val="center" w:pos="4680"/>
        <w:tab w:val="right" w:pos="9360"/>
      </w:tabs>
    </w:pPr>
    <w:rPr>
      <w:rFonts w:ascii="Calibri" w:eastAsia="Calibri" w:hAnsi="Calibri"/>
      <w:lang w:eastAsia="en-US"/>
    </w:rPr>
  </w:style>
  <w:style w:type="character" w:customStyle="1" w:styleId="PieddepageCar">
    <w:name w:val="Pied de page Car"/>
    <w:basedOn w:val="Policepardfaut"/>
    <w:link w:val="Pieddepage"/>
    <w:uiPriority w:val="99"/>
    <w:locked/>
    <w:rsid w:val="006B4D72"/>
    <w:rPr>
      <w:rFonts w:cs="Times New Roman"/>
    </w:rPr>
  </w:style>
  <w:style w:type="character" w:styleId="Numrodepage">
    <w:name w:val="page number"/>
    <w:basedOn w:val="Policepardfaut"/>
    <w:uiPriority w:val="99"/>
    <w:semiHidden/>
    <w:rsid w:val="006B4D72"/>
    <w:rPr>
      <w:rFonts w:cs="Times New Roman"/>
    </w:rPr>
  </w:style>
  <w:style w:type="table" w:styleId="Grilledutableau">
    <w:name w:val="Table Grid"/>
    <w:basedOn w:val="TableauNormal"/>
    <w:uiPriority w:val="39"/>
    <w:rsid w:val="006B4D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84876"/>
    <w:rPr>
      <w:rFonts w:cs="Times New Roman"/>
    </w:rPr>
  </w:style>
  <w:style w:type="paragraph" w:styleId="Textedebulles">
    <w:name w:val="Balloon Text"/>
    <w:basedOn w:val="Normal"/>
    <w:link w:val="TextedebullesCar"/>
    <w:uiPriority w:val="99"/>
    <w:semiHidden/>
    <w:unhideWhenUsed/>
    <w:rsid w:val="00064FD0"/>
    <w:rPr>
      <w:sz w:val="18"/>
      <w:szCs w:val="18"/>
    </w:rPr>
  </w:style>
  <w:style w:type="character" w:customStyle="1" w:styleId="TextedebullesCar">
    <w:name w:val="Texte de bulles Car"/>
    <w:basedOn w:val="Policepardfaut"/>
    <w:link w:val="Textedebulles"/>
    <w:uiPriority w:val="99"/>
    <w:semiHidden/>
    <w:rsid w:val="00064FD0"/>
    <w:rPr>
      <w:rFonts w:ascii="Times New Roman" w:eastAsia="Times New Roman" w:hAnsi="Times New Roman"/>
      <w:sz w:val="18"/>
      <w:szCs w:val="18"/>
      <w:lang w:val="en-US" w:eastAsia="en-GB"/>
    </w:rPr>
  </w:style>
  <w:style w:type="character" w:customStyle="1" w:styleId="Titre1Car">
    <w:name w:val="Titre 1 Car"/>
    <w:basedOn w:val="Policepardfaut"/>
    <w:link w:val="Titre1"/>
    <w:rsid w:val="002A139B"/>
    <w:rPr>
      <w:rFonts w:asciiTheme="majorHAnsi" w:eastAsiaTheme="majorEastAsia" w:hAnsiTheme="majorHAnsi" w:cstheme="majorBidi"/>
      <w:color w:val="365F91" w:themeColor="accent1" w:themeShade="BF"/>
      <w:sz w:val="32"/>
      <w:szCs w:val="32"/>
      <w:lang w:val="en-US" w:eastAsia="en-GB"/>
    </w:rPr>
  </w:style>
  <w:style w:type="paragraph" w:customStyle="1" w:styleId="Default">
    <w:name w:val="Default"/>
    <w:rsid w:val="002A139B"/>
    <w:pPr>
      <w:autoSpaceDE w:val="0"/>
      <w:autoSpaceDN w:val="0"/>
      <w:adjustRightInd w:val="0"/>
    </w:pPr>
    <w:rPr>
      <w:rFonts w:cs="Calibri"/>
      <w:color w:val="000000"/>
      <w:sz w:val="24"/>
      <w:szCs w:val="24"/>
      <w:lang w:val="it-IT" w:eastAsia="en-US"/>
    </w:rPr>
  </w:style>
  <w:style w:type="paragraph" w:styleId="TM1">
    <w:name w:val="toc 1"/>
    <w:basedOn w:val="Normal"/>
    <w:next w:val="Normal"/>
    <w:autoRedefine/>
    <w:uiPriority w:val="39"/>
    <w:locked/>
    <w:rsid w:val="00A33452"/>
    <w:pPr>
      <w:tabs>
        <w:tab w:val="left" w:pos="480"/>
        <w:tab w:val="right" w:leader="dot" w:pos="9010"/>
      </w:tabs>
      <w:spacing w:after="100" w:line="360" w:lineRule="auto"/>
    </w:pPr>
  </w:style>
  <w:style w:type="character" w:styleId="Marquedecommentaire">
    <w:name w:val="annotation reference"/>
    <w:basedOn w:val="Policepardfaut"/>
    <w:uiPriority w:val="99"/>
    <w:semiHidden/>
    <w:unhideWhenUsed/>
    <w:rsid w:val="00DC4C00"/>
    <w:rPr>
      <w:sz w:val="16"/>
      <w:szCs w:val="16"/>
    </w:rPr>
  </w:style>
  <w:style w:type="paragraph" w:styleId="Commentaire">
    <w:name w:val="annotation text"/>
    <w:basedOn w:val="Normal"/>
    <w:link w:val="CommentaireCar"/>
    <w:uiPriority w:val="99"/>
    <w:semiHidden/>
    <w:unhideWhenUsed/>
    <w:rsid w:val="00DC4C00"/>
    <w:rPr>
      <w:sz w:val="20"/>
      <w:szCs w:val="20"/>
    </w:rPr>
  </w:style>
  <w:style w:type="character" w:customStyle="1" w:styleId="CommentaireCar">
    <w:name w:val="Commentaire Car"/>
    <w:basedOn w:val="Policepardfaut"/>
    <w:link w:val="Commentaire"/>
    <w:uiPriority w:val="99"/>
    <w:semiHidden/>
    <w:rsid w:val="00DC4C00"/>
    <w:rPr>
      <w:rFonts w:ascii="Times New Roman" w:eastAsia="Times New Roman" w:hAnsi="Times New Roman"/>
      <w:sz w:val="20"/>
      <w:szCs w:val="20"/>
      <w:lang w:val="en-US" w:eastAsia="en-GB"/>
    </w:rPr>
  </w:style>
  <w:style w:type="paragraph" w:styleId="Objetducommentaire">
    <w:name w:val="annotation subject"/>
    <w:basedOn w:val="Commentaire"/>
    <w:next w:val="Commentaire"/>
    <w:link w:val="ObjetducommentaireCar"/>
    <w:uiPriority w:val="99"/>
    <w:semiHidden/>
    <w:unhideWhenUsed/>
    <w:rsid w:val="00DC4C00"/>
    <w:rPr>
      <w:b/>
      <w:bCs/>
    </w:rPr>
  </w:style>
  <w:style w:type="character" w:customStyle="1" w:styleId="ObjetducommentaireCar">
    <w:name w:val="Objet du commentaire Car"/>
    <w:basedOn w:val="CommentaireCar"/>
    <w:link w:val="Objetducommentaire"/>
    <w:uiPriority w:val="99"/>
    <w:semiHidden/>
    <w:rsid w:val="00DC4C00"/>
    <w:rPr>
      <w:rFonts w:ascii="Times New Roman" w:eastAsia="Times New Roman" w:hAnsi="Times New Roman"/>
      <w:b/>
      <w:bCs/>
      <w:sz w:val="20"/>
      <w:szCs w:val="20"/>
      <w:lang w:val="en-US" w:eastAsia="en-GB"/>
    </w:rPr>
  </w:style>
  <w:style w:type="character" w:styleId="Mentionnonrsolue">
    <w:name w:val="Unresolved Mention"/>
    <w:basedOn w:val="Policepardfaut"/>
    <w:uiPriority w:val="99"/>
    <w:semiHidden/>
    <w:unhideWhenUsed/>
    <w:rsid w:val="009C6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09198">
      <w:bodyDiv w:val="1"/>
      <w:marLeft w:val="0"/>
      <w:marRight w:val="0"/>
      <w:marTop w:val="0"/>
      <w:marBottom w:val="0"/>
      <w:divBdr>
        <w:top w:val="none" w:sz="0" w:space="0" w:color="auto"/>
        <w:left w:val="none" w:sz="0" w:space="0" w:color="auto"/>
        <w:bottom w:val="none" w:sz="0" w:space="0" w:color="auto"/>
        <w:right w:val="none" w:sz="0" w:space="0" w:color="auto"/>
      </w:divBdr>
    </w:div>
    <w:div w:id="396628306">
      <w:bodyDiv w:val="1"/>
      <w:marLeft w:val="0"/>
      <w:marRight w:val="0"/>
      <w:marTop w:val="0"/>
      <w:marBottom w:val="0"/>
      <w:divBdr>
        <w:top w:val="none" w:sz="0" w:space="0" w:color="auto"/>
        <w:left w:val="none" w:sz="0" w:space="0" w:color="auto"/>
        <w:bottom w:val="none" w:sz="0" w:space="0" w:color="auto"/>
        <w:right w:val="none" w:sz="0" w:space="0" w:color="auto"/>
      </w:divBdr>
    </w:div>
    <w:div w:id="527182302">
      <w:bodyDiv w:val="1"/>
      <w:marLeft w:val="0"/>
      <w:marRight w:val="0"/>
      <w:marTop w:val="0"/>
      <w:marBottom w:val="0"/>
      <w:divBdr>
        <w:top w:val="none" w:sz="0" w:space="0" w:color="auto"/>
        <w:left w:val="none" w:sz="0" w:space="0" w:color="auto"/>
        <w:bottom w:val="none" w:sz="0" w:space="0" w:color="auto"/>
        <w:right w:val="none" w:sz="0" w:space="0" w:color="auto"/>
      </w:divBdr>
    </w:div>
    <w:div w:id="536821452">
      <w:bodyDiv w:val="1"/>
      <w:marLeft w:val="0"/>
      <w:marRight w:val="0"/>
      <w:marTop w:val="0"/>
      <w:marBottom w:val="0"/>
      <w:divBdr>
        <w:top w:val="none" w:sz="0" w:space="0" w:color="auto"/>
        <w:left w:val="none" w:sz="0" w:space="0" w:color="auto"/>
        <w:bottom w:val="none" w:sz="0" w:space="0" w:color="auto"/>
        <w:right w:val="none" w:sz="0" w:space="0" w:color="auto"/>
      </w:divBdr>
    </w:div>
    <w:div w:id="632057739">
      <w:bodyDiv w:val="1"/>
      <w:marLeft w:val="0"/>
      <w:marRight w:val="0"/>
      <w:marTop w:val="0"/>
      <w:marBottom w:val="0"/>
      <w:divBdr>
        <w:top w:val="none" w:sz="0" w:space="0" w:color="auto"/>
        <w:left w:val="none" w:sz="0" w:space="0" w:color="auto"/>
        <w:bottom w:val="none" w:sz="0" w:space="0" w:color="auto"/>
        <w:right w:val="none" w:sz="0" w:space="0" w:color="auto"/>
      </w:divBdr>
    </w:div>
    <w:div w:id="979572160">
      <w:bodyDiv w:val="1"/>
      <w:marLeft w:val="0"/>
      <w:marRight w:val="0"/>
      <w:marTop w:val="0"/>
      <w:marBottom w:val="0"/>
      <w:divBdr>
        <w:top w:val="none" w:sz="0" w:space="0" w:color="auto"/>
        <w:left w:val="none" w:sz="0" w:space="0" w:color="auto"/>
        <w:bottom w:val="none" w:sz="0" w:space="0" w:color="auto"/>
        <w:right w:val="none" w:sz="0" w:space="0" w:color="auto"/>
      </w:divBdr>
    </w:div>
    <w:div w:id="1011958304">
      <w:bodyDiv w:val="1"/>
      <w:marLeft w:val="0"/>
      <w:marRight w:val="0"/>
      <w:marTop w:val="0"/>
      <w:marBottom w:val="0"/>
      <w:divBdr>
        <w:top w:val="none" w:sz="0" w:space="0" w:color="auto"/>
        <w:left w:val="none" w:sz="0" w:space="0" w:color="auto"/>
        <w:bottom w:val="none" w:sz="0" w:space="0" w:color="auto"/>
        <w:right w:val="none" w:sz="0" w:space="0" w:color="auto"/>
      </w:divBdr>
    </w:div>
    <w:div w:id="1049258981">
      <w:bodyDiv w:val="1"/>
      <w:marLeft w:val="0"/>
      <w:marRight w:val="0"/>
      <w:marTop w:val="0"/>
      <w:marBottom w:val="0"/>
      <w:divBdr>
        <w:top w:val="none" w:sz="0" w:space="0" w:color="auto"/>
        <w:left w:val="none" w:sz="0" w:space="0" w:color="auto"/>
        <w:bottom w:val="none" w:sz="0" w:space="0" w:color="auto"/>
        <w:right w:val="none" w:sz="0" w:space="0" w:color="auto"/>
      </w:divBdr>
    </w:div>
    <w:div w:id="1135872460">
      <w:bodyDiv w:val="1"/>
      <w:marLeft w:val="0"/>
      <w:marRight w:val="0"/>
      <w:marTop w:val="0"/>
      <w:marBottom w:val="0"/>
      <w:divBdr>
        <w:top w:val="none" w:sz="0" w:space="0" w:color="auto"/>
        <w:left w:val="none" w:sz="0" w:space="0" w:color="auto"/>
        <w:bottom w:val="none" w:sz="0" w:space="0" w:color="auto"/>
        <w:right w:val="none" w:sz="0" w:space="0" w:color="auto"/>
      </w:divBdr>
    </w:div>
    <w:div w:id="1353145113">
      <w:bodyDiv w:val="1"/>
      <w:marLeft w:val="0"/>
      <w:marRight w:val="0"/>
      <w:marTop w:val="0"/>
      <w:marBottom w:val="0"/>
      <w:divBdr>
        <w:top w:val="none" w:sz="0" w:space="0" w:color="auto"/>
        <w:left w:val="none" w:sz="0" w:space="0" w:color="auto"/>
        <w:bottom w:val="none" w:sz="0" w:space="0" w:color="auto"/>
        <w:right w:val="none" w:sz="0" w:space="0" w:color="auto"/>
      </w:divBdr>
    </w:div>
    <w:div w:id="1373773776">
      <w:marLeft w:val="0"/>
      <w:marRight w:val="0"/>
      <w:marTop w:val="0"/>
      <w:marBottom w:val="0"/>
      <w:divBdr>
        <w:top w:val="none" w:sz="0" w:space="0" w:color="auto"/>
        <w:left w:val="none" w:sz="0" w:space="0" w:color="auto"/>
        <w:bottom w:val="none" w:sz="0" w:space="0" w:color="auto"/>
        <w:right w:val="none" w:sz="0" w:space="0" w:color="auto"/>
      </w:divBdr>
    </w:div>
    <w:div w:id="1373773777">
      <w:marLeft w:val="0"/>
      <w:marRight w:val="0"/>
      <w:marTop w:val="0"/>
      <w:marBottom w:val="0"/>
      <w:divBdr>
        <w:top w:val="none" w:sz="0" w:space="0" w:color="auto"/>
        <w:left w:val="none" w:sz="0" w:space="0" w:color="auto"/>
        <w:bottom w:val="none" w:sz="0" w:space="0" w:color="auto"/>
        <w:right w:val="none" w:sz="0" w:space="0" w:color="auto"/>
      </w:divBdr>
    </w:div>
    <w:div w:id="1373773778">
      <w:marLeft w:val="0"/>
      <w:marRight w:val="0"/>
      <w:marTop w:val="0"/>
      <w:marBottom w:val="0"/>
      <w:divBdr>
        <w:top w:val="none" w:sz="0" w:space="0" w:color="auto"/>
        <w:left w:val="none" w:sz="0" w:space="0" w:color="auto"/>
        <w:bottom w:val="none" w:sz="0" w:space="0" w:color="auto"/>
        <w:right w:val="none" w:sz="0" w:space="0" w:color="auto"/>
      </w:divBdr>
    </w:div>
    <w:div w:id="1373773779">
      <w:marLeft w:val="0"/>
      <w:marRight w:val="0"/>
      <w:marTop w:val="0"/>
      <w:marBottom w:val="0"/>
      <w:divBdr>
        <w:top w:val="none" w:sz="0" w:space="0" w:color="auto"/>
        <w:left w:val="none" w:sz="0" w:space="0" w:color="auto"/>
        <w:bottom w:val="none" w:sz="0" w:space="0" w:color="auto"/>
        <w:right w:val="none" w:sz="0" w:space="0" w:color="auto"/>
      </w:divBdr>
    </w:div>
    <w:div w:id="1373773780">
      <w:marLeft w:val="0"/>
      <w:marRight w:val="0"/>
      <w:marTop w:val="0"/>
      <w:marBottom w:val="0"/>
      <w:divBdr>
        <w:top w:val="none" w:sz="0" w:space="0" w:color="auto"/>
        <w:left w:val="none" w:sz="0" w:space="0" w:color="auto"/>
        <w:bottom w:val="none" w:sz="0" w:space="0" w:color="auto"/>
        <w:right w:val="none" w:sz="0" w:space="0" w:color="auto"/>
      </w:divBdr>
    </w:div>
    <w:div w:id="1373773781">
      <w:marLeft w:val="0"/>
      <w:marRight w:val="0"/>
      <w:marTop w:val="0"/>
      <w:marBottom w:val="0"/>
      <w:divBdr>
        <w:top w:val="none" w:sz="0" w:space="0" w:color="auto"/>
        <w:left w:val="none" w:sz="0" w:space="0" w:color="auto"/>
        <w:bottom w:val="none" w:sz="0" w:space="0" w:color="auto"/>
        <w:right w:val="none" w:sz="0" w:space="0" w:color="auto"/>
      </w:divBdr>
    </w:div>
    <w:div w:id="1373773784">
      <w:marLeft w:val="0"/>
      <w:marRight w:val="0"/>
      <w:marTop w:val="0"/>
      <w:marBottom w:val="0"/>
      <w:divBdr>
        <w:top w:val="none" w:sz="0" w:space="0" w:color="auto"/>
        <w:left w:val="none" w:sz="0" w:space="0" w:color="auto"/>
        <w:bottom w:val="none" w:sz="0" w:space="0" w:color="auto"/>
        <w:right w:val="none" w:sz="0" w:space="0" w:color="auto"/>
      </w:divBdr>
    </w:div>
    <w:div w:id="1373773785">
      <w:marLeft w:val="0"/>
      <w:marRight w:val="0"/>
      <w:marTop w:val="0"/>
      <w:marBottom w:val="0"/>
      <w:divBdr>
        <w:top w:val="none" w:sz="0" w:space="0" w:color="auto"/>
        <w:left w:val="none" w:sz="0" w:space="0" w:color="auto"/>
        <w:bottom w:val="none" w:sz="0" w:space="0" w:color="auto"/>
        <w:right w:val="none" w:sz="0" w:space="0" w:color="auto"/>
      </w:divBdr>
    </w:div>
    <w:div w:id="1373773787">
      <w:marLeft w:val="0"/>
      <w:marRight w:val="0"/>
      <w:marTop w:val="0"/>
      <w:marBottom w:val="0"/>
      <w:divBdr>
        <w:top w:val="none" w:sz="0" w:space="0" w:color="auto"/>
        <w:left w:val="none" w:sz="0" w:space="0" w:color="auto"/>
        <w:bottom w:val="none" w:sz="0" w:space="0" w:color="auto"/>
        <w:right w:val="none" w:sz="0" w:space="0" w:color="auto"/>
      </w:divBdr>
    </w:div>
    <w:div w:id="1373773788">
      <w:marLeft w:val="0"/>
      <w:marRight w:val="0"/>
      <w:marTop w:val="0"/>
      <w:marBottom w:val="0"/>
      <w:divBdr>
        <w:top w:val="none" w:sz="0" w:space="0" w:color="auto"/>
        <w:left w:val="none" w:sz="0" w:space="0" w:color="auto"/>
        <w:bottom w:val="none" w:sz="0" w:space="0" w:color="auto"/>
        <w:right w:val="none" w:sz="0" w:space="0" w:color="auto"/>
      </w:divBdr>
    </w:div>
    <w:div w:id="1373773789">
      <w:marLeft w:val="0"/>
      <w:marRight w:val="0"/>
      <w:marTop w:val="0"/>
      <w:marBottom w:val="0"/>
      <w:divBdr>
        <w:top w:val="none" w:sz="0" w:space="0" w:color="auto"/>
        <w:left w:val="none" w:sz="0" w:space="0" w:color="auto"/>
        <w:bottom w:val="none" w:sz="0" w:space="0" w:color="auto"/>
        <w:right w:val="none" w:sz="0" w:space="0" w:color="auto"/>
      </w:divBdr>
    </w:div>
    <w:div w:id="1373773790">
      <w:marLeft w:val="0"/>
      <w:marRight w:val="0"/>
      <w:marTop w:val="0"/>
      <w:marBottom w:val="0"/>
      <w:divBdr>
        <w:top w:val="none" w:sz="0" w:space="0" w:color="auto"/>
        <w:left w:val="none" w:sz="0" w:space="0" w:color="auto"/>
        <w:bottom w:val="none" w:sz="0" w:space="0" w:color="auto"/>
        <w:right w:val="none" w:sz="0" w:space="0" w:color="auto"/>
      </w:divBdr>
    </w:div>
    <w:div w:id="1373773791">
      <w:marLeft w:val="0"/>
      <w:marRight w:val="0"/>
      <w:marTop w:val="0"/>
      <w:marBottom w:val="0"/>
      <w:divBdr>
        <w:top w:val="none" w:sz="0" w:space="0" w:color="auto"/>
        <w:left w:val="none" w:sz="0" w:space="0" w:color="auto"/>
        <w:bottom w:val="none" w:sz="0" w:space="0" w:color="auto"/>
        <w:right w:val="none" w:sz="0" w:space="0" w:color="auto"/>
      </w:divBdr>
      <w:divsChild>
        <w:div w:id="1373773782">
          <w:marLeft w:val="806"/>
          <w:marRight w:val="0"/>
          <w:marTop w:val="200"/>
          <w:marBottom w:val="0"/>
          <w:divBdr>
            <w:top w:val="none" w:sz="0" w:space="0" w:color="auto"/>
            <w:left w:val="none" w:sz="0" w:space="0" w:color="auto"/>
            <w:bottom w:val="none" w:sz="0" w:space="0" w:color="auto"/>
            <w:right w:val="none" w:sz="0" w:space="0" w:color="auto"/>
          </w:divBdr>
        </w:div>
        <w:div w:id="1373773783">
          <w:marLeft w:val="806"/>
          <w:marRight w:val="0"/>
          <w:marTop w:val="200"/>
          <w:marBottom w:val="0"/>
          <w:divBdr>
            <w:top w:val="none" w:sz="0" w:space="0" w:color="auto"/>
            <w:left w:val="none" w:sz="0" w:space="0" w:color="auto"/>
            <w:bottom w:val="none" w:sz="0" w:space="0" w:color="auto"/>
            <w:right w:val="none" w:sz="0" w:space="0" w:color="auto"/>
          </w:divBdr>
        </w:div>
        <w:div w:id="1373773786">
          <w:marLeft w:val="806"/>
          <w:marRight w:val="0"/>
          <w:marTop w:val="200"/>
          <w:marBottom w:val="0"/>
          <w:divBdr>
            <w:top w:val="none" w:sz="0" w:space="0" w:color="auto"/>
            <w:left w:val="none" w:sz="0" w:space="0" w:color="auto"/>
            <w:bottom w:val="none" w:sz="0" w:space="0" w:color="auto"/>
            <w:right w:val="none" w:sz="0" w:space="0" w:color="auto"/>
          </w:divBdr>
        </w:div>
        <w:div w:id="1373773792">
          <w:marLeft w:val="806"/>
          <w:marRight w:val="0"/>
          <w:marTop w:val="200"/>
          <w:marBottom w:val="0"/>
          <w:divBdr>
            <w:top w:val="none" w:sz="0" w:space="0" w:color="auto"/>
            <w:left w:val="none" w:sz="0" w:space="0" w:color="auto"/>
            <w:bottom w:val="none" w:sz="0" w:space="0" w:color="auto"/>
            <w:right w:val="none" w:sz="0" w:space="0" w:color="auto"/>
          </w:divBdr>
        </w:div>
        <w:div w:id="1373773793">
          <w:marLeft w:val="806"/>
          <w:marRight w:val="0"/>
          <w:marTop w:val="200"/>
          <w:marBottom w:val="0"/>
          <w:divBdr>
            <w:top w:val="none" w:sz="0" w:space="0" w:color="auto"/>
            <w:left w:val="none" w:sz="0" w:space="0" w:color="auto"/>
            <w:bottom w:val="none" w:sz="0" w:space="0" w:color="auto"/>
            <w:right w:val="none" w:sz="0" w:space="0" w:color="auto"/>
          </w:divBdr>
        </w:div>
      </w:divsChild>
    </w:div>
    <w:div w:id="1373773794">
      <w:marLeft w:val="0"/>
      <w:marRight w:val="0"/>
      <w:marTop w:val="0"/>
      <w:marBottom w:val="0"/>
      <w:divBdr>
        <w:top w:val="none" w:sz="0" w:space="0" w:color="auto"/>
        <w:left w:val="none" w:sz="0" w:space="0" w:color="auto"/>
        <w:bottom w:val="none" w:sz="0" w:space="0" w:color="auto"/>
        <w:right w:val="none" w:sz="0" w:space="0" w:color="auto"/>
      </w:divBdr>
    </w:div>
    <w:div w:id="1384987622">
      <w:bodyDiv w:val="1"/>
      <w:marLeft w:val="0"/>
      <w:marRight w:val="0"/>
      <w:marTop w:val="0"/>
      <w:marBottom w:val="0"/>
      <w:divBdr>
        <w:top w:val="none" w:sz="0" w:space="0" w:color="auto"/>
        <w:left w:val="none" w:sz="0" w:space="0" w:color="auto"/>
        <w:bottom w:val="none" w:sz="0" w:space="0" w:color="auto"/>
        <w:right w:val="none" w:sz="0" w:space="0" w:color="auto"/>
      </w:divBdr>
    </w:div>
    <w:div w:id="1653556279">
      <w:bodyDiv w:val="1"/>
      <w:marLeft w:val="0"/>
      <w:marRight w:val="0"/>
      <w:marTop w:val="0"/>
      <w:marBottom w:val="0"/>
      <w:divBdr>
        <w:top w:val="none" w:sz="0" w:space="0" w:color="auto"/>
        <w:left w:val="none" w:sz="0" w:space="0" w:color="auto"/>
        <w:bottom w:val="none" w:sz="0" w:space="0" w:color="auto"/>
        <w:right w:val="none" w:sz="0" w:space="0" w:color="auto"/>
      </w:divBdr>
    </w:div>
    <w:div w:id="1852835107">
      <w:bodyDiv w:val="1"/>
      <w:marLeft w:val="0"/>
      <w:marRight w:val="0"/>
      <w:marTop w:val="0"/>
      <w:marBottom w:val="0"/>
      <w:divBdr>
        <w:top w:val="none" w:sz="0" w:space="0" w:color="auto"/>
        <w:left w:val="none" w:sz="0" w:space="0" w:color="auto"/>
        <w:bottom w:val="none" w:sz="0" w:space="0" w:color="auto"/>
        <w:right w:val="none" w:sz="0" w:space="0" w:color="auto"/>
      </w:divBdr>
    </w:div>
    <w:div w:id="1970549362">
      <w:bodyDiv w:val="1"/>
      <w:marLeft w:val="0"/>
      <w:marRight w:val="0"/>
      <w:marTop w:val="0"/>
      <w:marBottom w:val="0"/>
      <w:divBdr>
        <w:top w:val="none" w:sz="0" w:space="0" w:color="auto"/>
        <w:left w:val="none" w:sz="0" w:space="0" w:color="auto"/>
        <w:bottom w:val="none" w:sz="0" w:space="0" w:color="auto"/>
        <w:right w:val="none" w:sz="0" w:space="0" w:color="auto"/>
      </w:divBdr>
    </w:div>
    <w:div w:id="1989942832">
      <w:bodyDiv w:val="1"/>
      <w:marLeft w:val="0"/>
      <w:marRight w:val="0"/>
      <w:marTop w:val="0"/>
      <w:marBottom w:val="0"/>
      <w:divBdr>
        <w:top w:val="none" w:sz="0" w:space="0" w:color="auto"/>
        <w:left w:val="none" w:sz="0" w:space="0" w:color="auto"/>
        <w:bottom w:val="none" w:sz="0" w:space="0" w:color="auto"/>
        <w:right w:val="none" w:sz="0" w:space="0" w:color="auto"/>
      </w:divBdr>
    </w:div>
    <w:div w:id="2117629998">
      <w:bodyDiv w:val="1"/>
      <w:marLeft w:val="0"/>
      <w:marRight w:val="0"/>
      <w:marTop w:val="0"/>
      <w:marBottom w:val="0"/>
      <w:divBdr>
        <w:top w:val="none" w:sz="0" w:space="0" w:color="auto"/>
        <w:left w:val="none" w:sz="0" w:space="0" w:color="auto"/>
        <w:bottom w:val="none" w:sz="0" w:space="0" w:color="auto"/>
        <w:right w:val="none" w:sz="0" w:space="0" w:color="auto"/>
      </w:divBdr>
    </w:div>
    <w:div w:id="21265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plus/tools/distance_en.ht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vis.smapply.io/prog/call_for_proposals_short_term_mobilit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515D0-28FB-494E-B2D5-311E2A39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4084</Words>
  <Characters>22462</Characters>
  <Application>Microsoft Office Word</Application>
  <DocSecurity>0</DocSecurity>
  <Lines>187</Lines>
  <Paragraphs>52</Paragraphs>
  <ScaleCrop>false</ScaleCrop>
  <HeadingPairs>
    <vt:vector size="6" baseType="variant">
      <vt:variant>
        <vt:lpstr>Titre</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JENARD  Jeremy</cp:lastModifiedBy>
  <cp:revision>2</cp:revision>
  <cp:lastPrinted>2021-04-21T11:10:00Z</cp:lastPrinted>
  <dcterms:created xsi:type="dcterms:W3CDTF">2021-05-19T09:39:00Z</dcterms:created>
  <dcterms:modified xsi:type="dcterms:W3CDTF">2021-05-19T09:39:00Z</dcterms:modified>
</cp:coreProperties>
</file>